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9CD5" w14:textId="750D7E8F" w:rsidR="00FF4BA2" w:rsidRDefault="611079A2" w:rsidP="004C5A7B">
      <w:pPr>
        <w:spacing w:after="0" w:line="240" w:lineRule="auto"/>
        <w:rPr>
          <w:rFonts w:ascii="Arial" w:eastAsia="Times New Roman" w:hAnsi="Arial" w:cs="Arial"/>
          <w:b/>
          <w:bCs/>
          <w:color w:val="000000" w:themeColor="text1"/>
          <w:lang w:eastAsia="en-GB"/>
        </w:rPr>
      </w:pPr>
      <w:bookmarkStart w:id="0" w:name="_GoBack"/>
      <w:bookmarkEnd w:id="0"/>
      <w:r w:rsidRPr="004C5A7B">
        <w:rPr>
          <w:rFonts w:ascii="Arial" w:eastAsia="Times New Roman" w:hAnsi="Arial" w:cs="Arial"/>
          <w:b/>
          <w:bCs/>
          <w:color w:val="000000" w:themeColor="text1"/>
          <w:lang w:eastAsia="en-GB"/>
        </w:rPr>
        <w:t>JOB DESCRIPTION</w:t>
      </w:r>
    </w:p>
    <w:p w14:paraId="21BD1A9A" w14:textId="77777777" w:rsidR="004C5A7B" w:rsidRPr="004C5A7B" w:rsidRDefault="004C5A7B" w:rsidP="00432C89">
      <w:pPr>
        <w:spacing w:after="0" w:line="240" w:lineRule="auto"/>
        <w:rPr>
          <w:rFonts w:ascii="Arial" w:eastAsia="Times New Roman" w:hAnsi="Arial" w:cs="Arial"/>
          <w:b/>
          <w:bCs/>
          <w:color w:val="000000" w:themeColor="text1"/>
          <w:lang w:eastAsia="en-GB"/>
        </w:rPr>
      </w:pPr>
    </w:p>
    <w:p w14:paraId="5B6D88F8" w14:textId="1528AFEE" w:rsidR="001C178C" w:rsidRPr="00432C89" w:rsidRDefault="00FF4BA2" w:rsidP="00432C89">
      <w:pPr>
        <w:spacing w:after="0" w:line="240" w:lineRule="auto"/>
        <w:rPr>
          <w:rFonts w:ascii="Segoe UI" w:eastAsia="Times New Roman" w:hAnsi="Segoe UI" w:cs="Segoe UI"/>
          <w:i/>
          <w:iCs/>
          <w:lang w:eastAsia="en-GB"/>
        </w:rPr>
      </w:pPr>
      <w:r w:rsidRPr="004C5A7B">
        <w:rPr>
          <w:rFonts w:ascii="Arial" w:eastAsia="Times New Roman" w:hAnsi="Arial" w:cs="Arial"/>
          <w:b/>
          <w:bCs/>
          <w:color w:val="000000" w:themeColor="text1"/>
          <w:lang w:eastAsia="en-GB"/>
        </w:rPr>
        <w:t>Job Title:</w:t>
      </w:r>
      <w:r w:rsidRPr="004C5A7B">
        <w:rPr>
          <w:rFonts w:ascii="Arial" w:eastAsia="Times New Roman" w:hAnsi="Arial" w:cs="Arial"/>
          <w:b/>
          <w:bCs/>
          <w:color w:val="000000" w:themeColor="text1"/>
          <w:lang w:eastAsia="en-GB"/>
        </w:rPr>
        <w:tab/>
      </w:r>
      <w:r w:rsidR="007460F0" w:rsidRPr="004C5A7B">
        <w:rPr>
          <w:rFonts w:ascii="Arial" w:eastAsia="Times New Roman" w:hAnsi="Arial" w:cs="Arial"/>
          <w:b/>
          <w:bCs/>
          <w:color w:val="000000" w:themeColor="text1"/>
          <w:lang w:eastAsia="en-GB"/>
        </w:rPr>
        <w:tab/>
      </w:r>
      <w:r w:rsidR="00F85A84" w:rsidRPr="00F85A84">
        <w:rPr>
          <w:rFonts w:ascii="Arial" w:eastAsia="Times New Roman" w:hAnsi="Arial" w:cs="Arial"/>
          <w:color w:val="000000" w:themeColor="text1"/>
          <w:lang w:eastAsia="en-GB"/>
        </w:rPr>
        <w:t>Events Producer</w:t>
      </w:r>
      <w:r w:rsidR="00432C89">
        <w:rPr>
          <w:rFonts w:ascii="Arial" w:eastAsia="Times New Roman" w:hAnsi="Arial" w:cs="Arial"/>
          <w:color w:val="000000" w:themeColor="text1"/>
          <w:lang w:eastAsia="en-GB"/>
        </w:rPr>
        <w:t xml:space="preserve"> </w:t>
      </w:r>
      <w:r w:rsidR="00432C89" w:rsidRPr="00432C89">
        <w:rPr>
          <w:rFonts w:ascii="Arial" w:eastAsia="Times New Roman" w:hAnsi="Arial" w:cs="Arial"/>
          <w:color w:val="000000" w:themeColor="text1"/>
          <w:lang w:eastAsia="en-GB"/>
        </w:rPr>
        <w:t>(External Engagements and Major Events)</w:t>
      </w:r>
      <w:r w:rsidRPr="004C5A7B">
        <w:rPr>
          <w:rFonts w:ascii="Arial" w:eastAsia="Times New Roman" w:hAnsi="Arial" w:cs="Arial"/>
          <w:b/>
          <w:bCs/>
          <w:color w:val="000000" w:themeColor="text1"/>
          <w:lang w:eastAsia="en-GB"/>
        </w:rPr>
        <w:br/>
        <w:t xml:space="preserve">Department: </w:t>
      </w:r>
      <w:r w:rsidRPr="004C5A7B">
        <w:rPr>
          <w:rFonts w:ascii="Arial" w:eastAsia="Times New Roman" w:hAnsi="Arial" w:cs="Arial"/>
          <w:b/>
          <w:bCs/>
          <w:color w:val="000000" w:themeColor="text1"/>
          <w:lang w:eastAsia="en-GB"/>
        </w:rPr>
        <w:tab/>
      </w:r>
      <w:r w:rsidR="007460F0" w:rsidRPr="004C5A7B">
        <w:rPr>
          <w:rFonts w:ascii="Arial" w:eastAsia="Times New Roman" w:hAnsi="Arial" w:cs="Arial"/>
          <w:b/>
          <w:bCs/>
          <w:color w:val="000000" w:themeColor="text1"/>
          <w:lang w:eastAsia="en-GB"/>
        </w:rPr>
        <w:tab/>
      </w:r>
      <w:r w:rsidR="00F85A84" w:rsidRPr="00F85A84">
        <w:rPr>
          <w:rFonts w:ascii="Arial" w:eastAsia="Times New Roman" w:hAnsi="Arial" w:cs="Arial"/>
          <w:color w:val="000000" w:themeColor="text1"/>
          <w:lang w:eastAsia="en-GB"/>
        </w:rPr>
        <w:t>Marketing</w:t>
      </w:r>
    </w:p>
    <w:p w14:paraId="1EA511B9" w14:textId="6449B2B5" w:rsidR="000D7AC5" w:rsidRPr="004C5A7B" w:rsidRDefault="000D7AC5" w:rsidP="00432C89">
      <w:pPr>
        <w:spacing w:after="0" w:line="240" w:lineRule="auto"/>
        <w:rPr>
          <w:rFonts w:ascii="Arial" w:eastAsia="Times New Roman" w:hAnsi="Arial" w:cs="Arial"/>
          <w:b/>
          <w:bCs/>
          <w:color w:val="000000" w:themeColor="text1"/>
          <w:lang w:eastAsia="en-GB"/>
        </w:rPr>
      </w:pPr>
      <w:r w:rsidRPr="004C5A7B">
        <w:rPr>
          <w:rFonts w:ascii="Arial" w:eastAsia="Times New Roman" w:hAnsi="Arial" w:cs="Arial"/>
          <w:b/>
          <w:bCs/>
          <w:color w:val="000000" w:themeColor="text1"/>
          <w:lang w:eastAsia="en-GB"/>
        </w:rPr>
        <w:t>Reports To:</w:t>
      </w:r>
      <w:r w:rsidR="00F2787B">
        <w:tab/>
      </w:r>
      <w:r w:rsidR="00F2787B">
        <w:tab/>
      </w:r>
      <w:r w:rsidR="00F85A84" w:rsidRPr="00F85A84">
        <w:rPr>
          <w:rFonts w:ascii="Arial" w:eastAsia="Times New Roman" w:hAnsi="Arial" w:cs="Arial"/>
          <w:color w:val="000000" w:themeColor="text1"/>
          <w:lang w:eastAsia="en-GB"/>
        </w:rPr>
        <w:t>Head of Marketing</w:t>
      </w:r>
      <w:r w:rsidR="4ECC50B9" w:rsidRPr="67E935E6">
        <w:rPr>
          <w:rFonts w:ascii="Arial" w:eastAsia="Times New Roman" w:hAnsi="Arial" w:cs="Arial"/>
          <w:color w:val="000000" w:themeColor="text1"/>
          <w:lang w:eastAsia="en-GB"/>
        </w:rPr>
        <w:t xml:space="preserve"> and Student Recruitment</w:t>
      </w:r>
    </w:p>
    <w:p w14:paraId="1999E96B" w14:textId="380D544D" w:rsidR="000D7AC5" w:rsidRPr="00F85A84" w:rsidRDefault="000D7AC5" w:rsidP="00432C89">
      <w:pPr>
        <w:spacing w:after="0" w:line="240" w:lineRule="auto"/>
        <w:rPr>
          <w:rFonts w:ascii="Arial" w:eastAsia="Times New Roman" w:hAnsi="Arial" w:cs="Arial"/>
          <w:color w:val="000000" w:themeColor="text1"/>
          <w:lang w:eastAsia="en-GB"/>
        </w:rPr>
      </w:pPr>
      <w:r w:rsidRPr="004C5A7B">
        <w:rPr>
          <w:rFonts w:ascii="Arial" w:eastAsia="Times New Roman" w:hAnsi="Arial" w:cs="Arial"/>
          <w:b/>
          <w:bCs/>
          <w:color w:val="000000" w:themeColor="text1"/>
          <w:lang w:eastAsia="en-GB"/>
        </w:rPr>
        <w:t>Line Manages:</w:t>
      </w:r>
      <w:r w:rsidR="00F2787B" w:rsidRPr="004C5A7B">
        <w:rPr>
          <w:rFonts w:ascii="Arial" w:eastAsia="Times New Roman" w:hAnsi="Arial" w:cs="Arial"/>
          <w:b/>
          <w:bCs/>
          <w:color w:val="000000" w:themeColor="text1"/>
          <w:lang w:eastAsia="en-GB"/>
        </w:rPr>
        <w:tab/>
      </w:r>
      <w:r w:rsidR="00F85A84" w:rsidRPr="00F85A84">
        <w:rPr>
          <w:rFonts w:ascii="Arial" w:eastAsia="Times New Roman" w:hAnsi="Arial" w:cs="Arial"/>
          <w:color w:val="000000" w:themeColor="text1"/>
          <w:lang w:eastAsia="en-GB"/>
        </w:rPr>
        <w:t>Students during events</w:t>
      </w:r>
    </w:p>
    <w:p w14:paraId="18D64416" w14:textId="06CA5D58" w:rsidR="00F459A1" w:rsidRPr="00EB7085" w:rsidRDefault="00F8297F" w:rsidP="00F459A1">
      <w:pPr>
        <w:pStyle w:val="paragraph"/>
        <w:spacing w:before="0" w:beforeAutospacing="0" w:after="0" w:afterAutospacing="0"/>
        <w:ind w:left="2160" w:hanging="2160"/>
        <w:textAlignment w:val="baseline"/>
        <w:rPr>
          <w:rFonts w:ascii="Arial" w:hAnsi="Arial" w:cs="Arial"/>
          <w:sz w:val="22"/>
          <w:szCs w:val="22"/>
        </w:rPr>
      </w:pPr>
      <w:r w:rsidRPr="004C5A7B">
        <w:rPr>
          <w:rFonts w:ascii="Arial" w:hAnsi="Arial" w:cs="Arial"/>
          <w:b/>
          <w:bCs/>
          <w:color w:val="000000" w:themeColor="text1"/>
        </w:rPr>
        <w:t>Contract:</w:t>
      </w:r>
      <w:r w:rsidR="000C5046">
        <w:tab/>
      </w:r>
      <w:r w:rsidR="00F459A1" w:rsidRPr="00EB7085">
        <w:rPr>
          <w:rStyle w:val="normaltextrun"/>
          <w:rFonts w:ascii="Arial" w:hAnsi="Arial" w:cs="Arial"/>
          <w:color w:val="000000" w:themeColor="text1"/>
          <w:sz w:val="22"/>
          <w:szCs w:val="22"/>
        </w:rPr>
        <w:t xml:space="preserve">Permanent, </w:t>
      </w:r>
      <w:r w:rsidR="00F459A1">
        <w:rPr>
          <w:rStyle w:val="normaltextrun"/>
          <w:rFonts w:ascii="Arial" w:hAnsi="Arial" w:cs="Arial"/>
          <w:color w:val="000000" w:themeColor="text1"/>
          <w:sz w:val="22"/>
          <w:szCs w:val="22"/>
        </w:rPr>
        <w:t>0.7 FTE (24.5 hours per week – times and days will vary)</w:t>
      </w:r>
    </w:p>
    <w:p w14:paraId="49757652" w14:textId="0E22A01C" w:rsidR="00C63AA0" w:rsidRPr="004C5A7B" w:rsidRDefault="58BCB824" w:rsidP="00432C89">
      <w:pPr>
        <w:spacing w:after="0" w:line="240" w:lineRule="auto"/>
        <w:rPr>
          <w:rFonts w:ascii="Arial" w:eastAsia="Times New Roman" w:hAnsi="Arial" w:cs="Arial"/>
          <w:color w:val="000000" w:themeColor="text1"/>
          <w:lang w:eastAsia="en-GB"/>
        </w:rPr>
      </w:pPr>
      <w:r w:rsidRPr="004C5A7B">
        <w:rPr>
          <w:rFonts w:ascii="Arial" w:eastAsia="Times New Roman" w:hAnsi="Arial" w:cs="Arial"/>
          <w:b/>
          <w:bCs/>
          <w:color w:val="000000" w:themeColor="text1"/>
          <w:lang w:eastAsia="en-GB"/>
        </w:rPr>
        <w:t>Grade:</w:t>
      </w:r>
      <w:r w:rsidR="00F2787B" w:rsidRPr="004C5A7B">
        <w:rPr>
          <w:rFonts w:ascii="Arial" w:eastAsia="Times New Roman" w:hAnsi="Arial" w:cs="Arial"/>
          <w:b/>
          <w:bCs/>
          <w:color w:val="000000" w:themeColor="text1"/>
          <w:lang w:eastAsia="en-GB"/>
        </w:rPr>
        <w:tab/>
      </w:r>
      <w:r w:rsidR="00F2787B" w:rsidRPr="004C5A7B">
        <w:rPr>
          <w:rFonts w:ascii="Arial" w:eastAsia="Times New Roman" w:hAnsi="Arial" w:cs="Arial"/>
          <w:b/>
          <w:bCs/>
          <w:color w:val="000000" w:themeColor="text1"/>
          <w:lang w:eastAsia="en-GB"/>
        </w:rPr>
        <w:tab/>
      </w:r>
      <w:r w:rsidR="00F2787B" w:rsidRPr="004C5A7B">
        <w:rPr>
          <w:rFonts w:ascii="Arial" w:eastAsia="Times New Roman" w:hAnsi="Arial" w:cs="Arial"/>
          <w:b/>
          <w:bCs/>
          <w:color w:val="000000" w:themeColor="text1"/>
          <w:lang w:eastAsia="en-GB"/>
        </w:rPr>
        <w:tab/>
      </w:r>
      <w:r w:rsidR="00394D96">
        <w:rPr>
          <w:rFonts w:ascii="Arial" w:eastAsia="Times New Roman" w:hAnsi="Arial" w:cs="Arial"/>
          <w:color w:val="000000" w:themeColor="text1"/>
          <w:lang w:eastAsia="en-GB"/>
        </w:rPr>
        <w:t xml:space="preserve">Grade 5 </w:t>
      </w:r>
      <w:r w:rsidR="00AD0BD7" w:rsidRPr="004C5A7B">
        <w:rPr>
          <w:rFonts w:ascii="Arial" w:eastAsia="Times New Roman" w:hAnsi="Arial" w:cs="Arial"/>
          <w:b/>
          <w:bCs/>
          <w:color w:val="000000" w:themeColor="text1"/>
          <w:lang w:eastAsia="en-GB"/>
        </w:rPr>
        <w:br/>
      </w:r>
      <w:r w:rsidR="00C63AA0" w:rsidRPr="004C5A7B">
        <w:rPr>
          <w:rFonts w:ascii="Arial" w:eastAsia="Times New Roman" w:hAnsi="Arial" w:cs="Arial"/>
          <w:b/>
          <w:bCs/>
          <w:color w:val="000000" w:themeColor="text1"/>
          <w:lang w:eastAsia="en-GB"/>
        </w:rPr>
        <w:t>Last Updated</w:t>
      </w:r>
      <w:r w:rsidR="00C63AA0" w:rsidRPr="004C5A7B">
        <w:rPr>
          <w:rFonts w:ascii="Arial" w:eastAsia="Times New Roman" w:hAnsi="Arial" w:cs="Arial"/>
          <w:color w:val="000000" w:themeColor="text1"/>
          <w:lang w:eastAsia="en-GB"/>
        </w:rPr>
        <w:t xml:space="preserve">: </w:t>
      </w:r>
      <w:r w:rsidR="00F85A84">
        <w:rPr>
          <w:rFonts w:ascii="Arial" w:eastAsia="Times New Roman" w:hAnsi="Arial" w:cs="Arial"/>
          <w:color w:val="000000" w:themeColor="text1"/>
          <w:lang w:eastAsia="en-GB"/>
        </w:rPr>
        <w:tab/>
      </w:r>
      <w:r w:rsidR="00394D96">
        <w:rPr>
          <w:rFonts w:ascii="Arial" w:eastAsia="Times New Roman" w:hAnsi="Arial" w:cs="Arial"/>
          <w:color w:val="000000" w:themeColor="text1"/>
          <w:lang w:eastAsia="en-GB"/>
        </w:rPr>
        <w:t xml:space="preserve">June </w:t>
      </w:r>
      <w:r w:rsidR="00F85A84">
        <w:rPr>
          <w:rFonts w:ascii="Arial" w:eastAsia="Times New Roman" w:hAnsi="Arial" w:cs="Arial"/>
          <w:color w:val="000000" w:themeColor="text1"/>
          <w:lang w:eastAsia="en-GB"/>
        </w:rPr>
        <w:t>2021</w:t>
      </w:r>
    </w:p>
    <w:p w14:paraId="224B9B49" w14:textId="11B059A0" w:rsidR="00C63AA0" w:rsidRPr="004C5A7B" w:rsidRDefault="00C63AA0" w:rsidP="00432C89">
      <w:pPr>
        <w:spacing w:after="0" w:line="240" w:lineRule="auto"/>
        <w:rPr>
          <w:rFonts w:ascii="Arial" w:eastAsia="Times New Roman" w:hAnsi="Arial" w:cs="Arial"/>
          <w:color w:val="000000" w:themeColor="text1"/>
          <w:lang w:eastAsia="en-GB"/>
        </w:rPr>
      </w:pPr>
    </w:p>
    <w:p w14:paraId="3383BF31" w14:textId="6B48BE07" w:rsidR="00F26848" w:rsidRPr="004C5A7B" w:rsidRDefault="611079A2" w:rsidP="004C5A7B">
      <w:pPr>
        <w:spacing w:after="0" w:line="240" w:lineRule="auto"/>
        <w:rPr>
          <w:rFonts w:ascii="Arial" w:eastAsia="Times New Roman" w:hAnsi="Arial" w:cs="Arial"/>
          <w:b/>
          <w:bCs/>
          <w:color w:val="000000" w:themeColor="text1"/>
          <w:lang w:eastAsia="en-GB"/>
        </w:rPr>
      </w:pPr>
      <w:r w:rsidRPr="004C5A7B">
        <w:rPr>
          <w:rFonts w:ascii="Arial" w:eastAsia="Times New Roman" w:hAnsi="Arial" w:cs="Arial"/>
          <w:b/>
          <w:bCs/>
          <w:color w:val="000000" w:themeColor="text1"/>
          <w:lang w:eastAsia="en-GB"/>
        </w:rPr>
        <w:t>Job Summary</w:t>
      </w:r>
    </w:p>
    <w:p w14:paraId="3CFF1CA8" w14:textId="3188B522" w:rsidR="00F85A84" w:rsidRPr="00F85A84" w:rsidRDefault="00F85A84" w:rsidP="67E935E6">
      <w:pPr>
        <w:pStyle w:val="NormalWeb"/>
        <w:shd w:val="clear" w:color="auto" w:fill="FFFFFF" w:themeFill="background1"/>
        <w:spacing w:before="0" w:beforeAutospacing="0" w:after="0" w:afterAutospacing="0"/>
        <w:jc w:val="both"/>
        <w:rPr>
          <w:rFonts w:ascii="Arial" w:hAnsi="Arial" w:cs="Arial"/>
          <w:sz w:val="22"/>
          <w:szCs w:val="22"/>
        </w:rPr>
      </w:pPr>
    </w:p>
    <w:p w14:paraId="0CA43D7E" w14:textId="01D34A7D" w:rsidR="00F85A84" w:rsidRDefault="00A31E4E" w:rsidP="00FB5931">
      <w:pPr>
        <w:spacing w:after="0" w:line="240" w:lineRule="auto"/>
        <w:jc w:val="both"/>
        <w:rPr>
          <w:rFonts w:ascii="Arial" w:hAnsi="Arial" w:cs="Arial"/>
        </w:rPr>
      </w:pPr>
      <w:r w:rsidRPr="67E935E6">
        <w:rPr>
          <w:rFonts w:ascii="Arial" w:eastAsia="Times New Roman" w:hAnsi="Arial" w:cs="Arial"/>
          <w:color w:val="000000" w:themeColor="text1"/>
          <w:lang w:eastAsia="en-GB"/>
        </w:rPr>
        <w:t>D</w:t>
      </w:r>
      <w:r w:rsidR="00A67C6C" w:rsidRPr="67E935E6">
        <w:rPr>
          <w:rFonts w:ascii="Arial" w:eastAsia="Times New Roman" w:hAnsi="Arial" w:cs="Arial"/>
          <w:color w:val="000000" w:themeColor="text1"/>
          <w:lang w:eastAsia="en-GB"/>
        </w:rPr>
        <w:t xml:space="preserve">evelop concepts, </w:t>
      </w:r>
      <w:r w:rsidR="00A67C6C" w:rsidRPr="00314934">
        <w:rPr>
          <w:rFonts w:ascii="Arial" w:eastAsia="Times New Roman" w:hAnsi="Arial" w:cs="Arial"/>
          <w:lang w:eastAsia="en-GB"/>
        </w:rPr>
        <w:t xml:space="preserve">create, and </w:t>
      </w:r>
      <w:r w:rsidR="00A67C6C" w:rsidRPr="67E935E6">
        <w:rPr>
          <w:rFonts w:ascii="Arial" w:eastAsia="Times New Roman" w:hAnsi="Arial" w:cs="Arial"/>
          <w:color w:val="000000" w:themeColor="text1"/>
          <w:lang w:eastAsia="en-GB"/>
        </w:rPr>
        <w:t xml:space="preserve">implement a programme of events that helps the film school to meet its brand objectives. </w:t>
      </w:r>
      <w:r w:rsidRPr="67E935E6">
        <w:rPr>
          <w:rFonts w:ascii="Arial" w:eastAsia="Times New Roman" w:hAnsi="Arial" w:cs="Arial"/>
          <w:color w:val="000000" w:themeColor="text1"/>
          <w:lang w:eastAsia="en-GB"/>
        </w:rPr>
        <w:t>C</w:t>
      </w:r>
      <w:r w:rsidR="00A67C6C" w:rsidRPr="67E935E6">
        <w:rPr>
          <w:rFonts w:ascii="Arial" w:eastAsia="Times New Roman" w:hAnsi="Arial" w:cs="Arial"/>
          <w:color w:val="000000" w:themeColor="text1"/>
          <w:lang w:eastAsia="en-GB"/>
        </w:rPr>
        <w:t xml:space="preserve">urate, plan, execute, and manage a range of large-scale and smaller events </w:t>
      </w:r>
      <w:r w:rsidR="007FA8FF" w:rsidRPr="67E935E6">
        <w:rPr>
          <w:rFonts w:ascii="Arial" w:eastAsia="Times New Roman" w:hAnsi="Arial" w:cs="Arial"/>
          <w:color w:val="000000" w:themeColor="text1"/>
          <w:lang w:eastAsia="en-GB"/>
        </w:rPr>
        <w:t xml:space="preserve">in the UK and abroad </w:t>
      </w:r>
      <w:r w:rsidR="00A67C6C" w:rsidRPr="67E935E6">
        <w:rPr>
          <w:rFonts w:ascii="Arial" w:eastAsia="Times New Roman" w:hAnsi="Arial" w:cs="Arial"/>
          <w:color w:val="000000" w:themeColor="text1"/>
          <w:lang w:eastAsia="en-GB"/>
        </w:rPr>
        <w:t>within their designated portfolio</w:t>
      </w:r>
      <w:r w:rsidR="00FB5931" w:rsidRPr="67E935E6">
        <w:rPr>
          <w:rFonts w:ascii="Arial" w:eastAsia="Times New Roman" w:hAnsi="Arial" w:cs="Arial"/>
          <w:color w:val="000000" w:themeColor="text1"/>
          <w:lang w:eastAsia="en-GB"/>
        </w:rPr>
        <w:t xml:space="preserve"> including but</w:t>
      </w:r>
      <w:r w:rsidR="00F85A84" w:rsidRPr="00F85A84">
        <w:rPr>
          <w:rFonts w:ascii="Arial" w:hAnsi="Arial" w:cs="Arial"/>
        </w:rPr>
        <w:t xml:space="preserve"> not limited to the following: </w:t>
      </w:r>
    </w:p>
    <w:p w14:paraId="22BDFD2E" w14:textId="77777777" w:rsidR="00F85A84" w:rsidRPr="00F85A84" w:rsidRDefault="00F85A84" w:rsidP="00F85A84">
      <w:pPr>
        <w:pStyle w:val="NormalWeb"/>
        <w:shd w:val="clear" w:color="auto" w:fill="FFFFFF"/>
        <w:spacing w:before="0" w:beforeAutospacing="0" w:after="0" w:afterAutospacing="0"/>
        <w:jc w:val="both"/>
        <w:rPr>
          <w:rFonts w:ascii="Arial" w:hAnsi="Arial" w:cs="Arial"/>
          <w:sz w:val="22"/>
          <w:szCs w:val="22"/>
        </w:rPr>
      </w:pPr>
    </w:p>
    <w:p w14:paraId="13D7C512" w14:textId="60D9D30E" w:rsidR="00F85A84" w:rsidRPr="00F85A84" w:rsidRDefault="00F85A84" w:rsidP="67E935E6">
      <w:pPr>
        <w:pStyle w:val="NormalWeb"/>
        <w:numPr>
          <w:ilvl w:val="0"/>
          <w:numId w:val="18"/>
        </w:numPr>
        <w:shd w:val="clear" w:color="auto" w:fill="FFFFFF" w:themeFill="background1"/>
        <w:spacing w:before="0" w:beforeAutospacing="0" w:after="0" w:afterAutospacing="0"/>
        <w:jc w:val="both"/>
        <w:rPr>
          <w:rFonts w:ascii="Arial" w:hAnsi="Arial" w:cs="Arial"/>
          <w:sz w:val="22"/>
          <w:szCs w:val="22"/>
        </w:rPr>
      </w:pPr>
      <w:r w:rsidRPr="66C822D8">
        <w:rPr>
          <w:rFonts w:ascii="Arial" w:hAnsi="Arial" w:cs="Arial"/>
          <w:sz w:val="22"/>
          <w:szCs w:val="22"/>
        </w:rPr>
        <w:t>School</w:t>
      </w:r>
      <w:r w:rsidR="00C23E41">
        <w:rPr>
          <w:rFonts w:ascii="Arial" w:hAnsi="Arial" w:cs="Arial"/>
          <w:sz w:val="22"/>
          <w:szCs w:val="22"/>
        </w:rPr>
        <w:t>-</w:t>
      </w:r>
      <w:r w:rsidR="0335DE9C" w:rsidRPr="66C822D8">
        <w:rPr>
          <w:rFonts w:ascii="Arial" w:hAnsi="Arial" w:cs="Arial"/>
          <w:sz w:val="22"/>
          <w:szCs w:val="22"/>
        </w:rPr>
        <w:t>wide</w:t>
      </w:r>
      <w:r w:rsidR="0335DE9C" w:rsidRPr="67E935E6">
        <w:rPr>
          <w:rFonts w:ascii="Arial" w:hAnsi="Arial" w:cs="Arial"/>
          <w:sz w:val="22"/>
          <w:szCs w:val="22"/>
        </w:rPr>
        <w:t xml:space="preserve"> a</w:t>
      </w:r>
      <w:r w:rsidRPr="67E935E6">
        <w:rPr>
          <w:rFonts w:ascii="Arial" w:hAnsi="Arial" w:cs="Arial"/>
          <w:sz w:val="22"/>
          <w:szCs w:val="22"/>
        </w:rPr>
        <w:t>nniversaries</w:t>
      </w:r>
      <w:r w:rsidRPr="00F85A84">
        <w:rPr>
          <w:rFonts w:ascii="Arial" w:hAnsi="Arial" w:cs="Arial"/>
          <w:sz w:val="22"/>
          <w:szCs w:val="22"/>
        </w:rPr>
        <w:t xml:space="preserve"> such as 65th Anniversary, annual Graduate Showcase </w:t>
      </w:r>
    </w:p>
    <w:p w14:paraId="6D55E8E9" w14:textId="5B2D6740" w:rsidR="7343B38C" w:rsidRDefault="7343B38C" w:rsidP="67E935E6">
      <w:pPr>
        <w:pStyle w:val="NormalWeb"/>
        <w:numPr>
          <w:ilvl w:val="0"/>
          <w:numId w:val="18"/>
        </w:numPr>
        <w:shd w:val="clear" w:color="auto" w:fill="FFFFFF" w:themeFill="background1"/>
        <w:spacing w:before="0" w:beforeAutospacing="0" w:after="0" w:afterAutospacing="0"/>
        <w:jc w:val="both"/>
        <w:rPr>
          <w:color w:val="000000" w:themeColor="text1"/>
          <w:sz w:val="22"/>
          <w:szCs w:val="22"/>
        </w:rPr>
      </w:pPr>
      <w:r w:rsidRPr="67E935E6">
        <w:rPr>
          <w:rFonts w:ascii="Arial" w:eastAsia="Arial" w:hAnsi="Arial" w:cs="Arial"/>
          <w:sz w:val="22"/>
          <w:szCs w:val="22"/>
        </w:rPr>
        <w:t>Develop a new strand of public-facing events to raise the brand to key influencers.</w:t>
      </w:r>
    </w:p>
    <w:p w14:paraId="4692E692" w14:textId="459CD054" w:rsidR="00F85A84" w:rsidRPr="00F85A84" w:rsidRDefault="00F85A84" w:rsidP="67E935E6">
      <w:pPr>
        <w:pStyle w:val="NormalWeb"/>
        <w:numPr>
          <w:ilvl w:val="0"/>
          <w:numId w:val="18"/>
        </w:numPr>
        <w:shd w:val="clear" w:color="auto" w:fill="FFFFFF" w:themeFill="background1"/>
        <w:spacing w:before="0" w:beforeAutospacing="0" w:after="0" w:afterAutospacing="0"/>
        <w:jc w:val="both"/>
        <w:rPr>
          <w:rFonts w:asciiTheme="minorHAnsi" w:eastAsiaTheme="minorEastAsia" w:hAnsiTheme="minorHAnsi" w:cstheme="minorBidi"/>
          <w:sz w:val="22"/>
          <w:szCs w:val="22"/>
        </w:rPr>
      </w:pPr>
      <w:r w:rsidRPr="00F85A84">
        <w:rPr>
          <w:rFonts w:ascii="Arial" w:hAnsi="Arial" w:cs="Arial"/>
          <w:sz w:val="22"/>
          <w:szCs w:val="22"/>
        </w:rPr>
        <w:t xml:space="preserve">Post-pandemic: </w:t>
      </w:r>
      <w:r w:rsidR="146E42B8" w:rsidRPr="67E935E6">
        <w:rPr>
          <w:rFonts w:ascii="Arial" w:hAnsi="Arial" w:cs="Arial"/>
          <w:sz w:val="22"/>
          <w:szCs w:val="22"/>
        </w:rPr>
        <w:t>School</w:t>
      </w:r>
      <w:r w:rsidRPr="00F85A84">
        <w:rPr>
          <w:rFonts w:ascii="Arial" w:hAnsi="Arial" w:cs="Arial"/>
          <w:sz w:val="22"/>
          <w:szCs w:val="22"/>
        </w:rPr>
        <w:t xml:space="preserve"> Tours (Fortnightly), Open </w:t>
      </w:r>
      <w:r w:rsidR="7C607F8D" w:rsidRPr="67E935E6">
        <w:rPr>
          <w:rFonts w:ascii="Arial" w:hAnsi="Arial" w:cs="Arial"/>
          <w:sz w:val="22"/>
          <w:szCs w:val="22"/>
        </w:rPr>
        <w:t>days and e</w:t>
      </w:r>
      <w:r w:rsidRPr="67E935E6">
        <w:rPr>
          <w:rFonts w:ascii="Arial" w:hAnsi="Arial" w:cs="Arial"/>
          <w:sz w:val="22"/>
          <w:szCs w:val="22"/>
        </w:rPr>
        <w:t>ve</w:t>
      </w:r>
      <w:r w:rsidR="420AE9FF" w:rsidRPr="67E935E6">
        <w:rPr>
          <w:rFonts w:ascii="Arial" w:hAnsi="Arial" w:cs="Arial"/>
          <w:sz w:val="22"/>
          <w:szCs w:val="22"/>
        </w:rPr>
        <w:t>nings</w:t>
      </w:r>
      <w:r w:rsidRPr="00F85A84">
        <w:rPr>
          <w:rFonts w:ascii="Arial" w:hAnsi="Arial" w:cs="Arial"/>
          <w:sz w:val="22"/>
          <w:szCs w:val="22"/>
        </w:rPr>
        <w:t xml:space="preserve"> (three termly), </w:t>
      </w:r>
      <w:r w:rsidRPr="67E935E6">
        <w:rPr>
          <w:rFonts w:ascii="Arial" w:eastAsia="Arial" w:hAnsi="Arial" w:cs="Arial"/>
          <w:color w:val="000000" w:themeColor="text1"/>
          <w:sz w:val="22"/>
          <w:szCs w:val="22"/>
        </w:rPr>
        <w:t xml:space="preserve">coordinate </w:t>
      </w:r>
      <w:r w:rsidR="211A90E1" w:rsidRPr="67E935E6">
        <w:rPr>
          <w:rFonts w:ascii="Arial" w:eastAsia="Arial" w:hAnsi="Arial" w:cs="Arial"/>
          <w:sz w:val="22"/>
          <w:szCs w:val="22"/>
        </w:rPr>
        <w:t>interview recordings of high-profile guests</w:t>
      </w:r>
      <w:r w:rsidRPr="67E935E6">
        <w:rPr>
          <w:rFonts w:ascii="Arial" w:hAnsi="Arial" w:cs="Arial"/>
          <w:sz w:val="22"/>
          <w:szCs w:val="22"/>
        </w:rPr>
        <w:t xml:space="preserve">, </w:t>
      </w:r>
      <w:r w:rsidR="6CD3F72A" w:rsidRPr="67E935E6">
        <w:rPr>
          <w:rFonts w:ascii="Arial" w:hAnsi="Arial" w:cs="Arial"/>
          <w:sz w:val="22"/>
          <w:szCs w:val="22"/>
        </w:rPr>
        <w:t>f</w:t>
      </w:r>
      <w:r w:rsidRPr="67E935E6">
        <w:rPr>
          <w:rFonts w:ascii="Arial" w:hAnsi="Arial" w:cs="Arial"/>
          <w:sz w:val="22"/>
          <w:szCs w:val="22"/>
        </w:rPr>
        <w:t>uture</w:t>
      </w:r>
      <w:r w:rsidRPr="00F85A84">
        <w:rPr>
          <w:rFonts w:ascii="Arial" w:hAnsi="Arial" w:cs="Arial"/>
          <w:sz w:val="22"/>
          <w:szCs w:val="22"/>
        </w:rPr>
        <w:t xml:space="preserve"> philanthropic events.</w:t>
      </w:r>
    </w:p>
    <w:p w14:paraId="2965E0B0" w14:textId="77777777" w:rsidR="009F6A6F" w:rsidRPr="00F85A84" w:rsidRDefault="009F6A6F" w:rsidP="00F85A84">
      <w:pPr>
        <w:spacing w:after="0" w:line="240" w:lineRule="auto"/>
        <w:rPr>
          <w:rFonts w:ascii="Arial" w:eastAsia="Times New Roman" w:hAnsi="Arial" w:cs="Arial"/>
          <w:color w:val="000000" w:themeColor="text1"/>
          <w:lang w:eastAsia="en-GB"/>
        </w:rPr>
      </w:pPr>
    </w:p>
    <w:p w14:paraId="2643DFA0" w14:textId="27451D93" w:rsidR="00F26848" w:rsidRPr="00F85A84" w:rsidRDefault="611079A2" w:rsidP="00F85A84">
      <w:pPr>
        <w:spacing w:after="0" w:line="240" w:lineRule="auto"/>
        <w:rPr>
          <w:rFonts w:ascii="Arial" w:eastAsia="Times New Roman" w:hAnsi="Arial" w:cs="Arial"/>
          <w:b/>
          <w:bCs/>
          <w:color w:val="000000" w:themeColor="text1"/>
          <w:lang w:eastAsia="en-GB"/>
        </w:rPr>
      </w:pPr>
      <w:r w:rsidRPr="00F85A84">
        <w:rPr>
          <w:rFonts w:ascii="Arial" w:eastAsia="Times New Roman" w:hAnsi="Arial" w:cs="Arial"/>
          <w:b/>
          <w:bCs/>
          <w:color w:val="000000" w:themeColor="text1"/>
          <w:lang w:eastAsia="en-GB"/>
        </w:rPr>
        <w:t>Main Responsibilities</w:t>
      </w:r>
    </w:p>
    <w:p w14:paraId="218C6560" w14:textId="3FBC3047" w:rsidR="00E42FF9" w:rsidRPr="00262A6E" w:rsidRDefault="12DB06D5" w:rsidP="67E935E6">
      <w:pPr>
        <w:pStyle w:val="ListParagraph"/>
        <w:numPr>
          <w:ilvl w:val="0"/>
          <w:numId w:val="26"/>
        </w:numPr>
        <w:spacing w:line="240" w:lineRule="auto"/>
        <w:jc w:val="both"/>
        <w:rPr>
          <w:rFonts w:eastAsiaTheme="minorEastAsia"/>
        </w:rPr>
      </w:pPr>
      <w:r w:rsidRPr="00262A6E">
        <w:rPr>
          <w:rFonts w:ascii="Arial" w:eastAsia="Arial" w:hAnsi="Arial" w:cs="Arial"/>
        </w:rPr>
        <w:t xml:space="preserve">Lead on </w:t>
      </w:r>
      <w:r w:rsidR="5FC8B550" w:rsidRPr="00262A6E">
        <w:rPr>
          <w:rFonts w:ascii="Arial" w:eastAsia="Arial" w:hAnsi="Arial" w:cs="Arial"/>
        </w:rPr>
        <w:t xml:space="preserve">event </w:t>
      </w:r>
      <w:r w:rsidR="30E097B9" w:rsidRPr="00262A6E">
        <w:rPr>
          <w:rFonts w:ascii="Arial" w:eastAsia="Arial" w:hAnsi="Arial" w:cs="Arial"/>
        </w:rPr>
        <w:t>concepts</w:t>
      </w:r>
      <w:r w:rsidR="314F6063" w:rsidRPr="00262A6E">
        <w:rPr>
          <w:rFonts w:ascii="Arial" w:eastAsia="Arial" w:hAnsi="Arial" w:cs="Arial"/>
        </w:rPr>
        <w:t xml:space="preserve"> and</w:t>
      </w:r>
      <w:r w:rsidR="30E097B9" w:rsidRPr="00262A6E">
        <w:rPr>
          <w:rFonts w:ascii="Arial" w:eastAsia="Arial" w:hAnsi="Arial" w:cs="Arial"/>
        </w:rPr>
        <w:t xml:space="preserve"> </w:t>
      </w:r>
      <w:r w:rsidR="6A26E24F" w:rsidRPr="00262A6E">
        <w:rPr>
          <w:rFonts w:ascii="Arial" w:eastAsia="Arial" w:hAnsi="Arial" w:cs="Arial"/>
        </w:rPr>
        <w:t>ideation,</w:t>
      </w:r>
      <w:r w:rsidR="30E097B9" w:rsidRPr="00262A6E">
        <w:rPr>
          <w:rFonts w:ascii="Arial" w:eastAsia="Arial" w:hAnsi="Arial" w:cs="Arial"/>
        </w:rPr>
        <w:t xml:space="preserve"> collaborate with colleagues including Board members to implement a programme of external facing events which raises the LFS brand.</w:t>
      </w:r>
    </w:p>
    <w:tbl>
      <w:tblPr>
        <w:tblW w:w="10472" w:type="dxa"/>
        <w:tblInd w:w="18" w:type="dxa"/>
        <w:tblLayout w:type="fixed"/>
        <w:tblLook w:val="01E0" w:firstRow="1" w:lastRow="1" w:firstColumn="1" w:lastColumn="1" w:noHBand="0" w:noVBand="0"/>
      </w:tblPr>
      <w:tblGrid>
        <w:gridCol w:w="10472"/>
      </w:tblGrid>
      <w:tr w:rsidR="002D346C" w:rsidRPr="00F85A84" w14:paraId="24FE4F10" w14:textId="77777777" w:rsidTr="008B1D68">
        <w:trPr>
          <w:trHeight w:val="287"/>
        </w:trPr>
        <w:tc>
          <w:tcPr>
            <w:tcW w:w="10472" w:type="dxa"/>
          </w:tcPr>
          <w:p w14:paraId="7F3E0AA4" w14:textId="5C32E1D9" w:rsidR="00973815" w:rsidRPr="00973815" w:rsidRDefault="00D07F5F" w:rsidP="00973815">
            <w:pPr>
              <w:pStyle w:val="ListParagraph"/>
              <w:numPr>
                <w:ilvl w:val="0"/>
                <w:numId w:val="21"/>
              </w:numPr>
              <w:spacing w:after="0" w:line="240" w:lineRule="auto"/>
              <w:jc w:val="both"/>
              <w:rPr>
                <w:rFonts w:ascii="Arial" w:eastAsia="Times New Roman" w:hAnsi="Arial" w:cs="Arial"/>
                <w:color w:val="000000" w:themeColor="text1"/>
                <w:lang w:eastAsia="en-GB"/>
              </w:rPr>
            </w:pPr>
            <w:r w:rsidRPr="009C178F">
              <w:rPr>
                <w:rFonts w:ascii="Arial" w:eastAsia="Times New Roman" w:hAnsi="Arial" w:cs="Arial"/>
                <w:color w:val="000000" w:themeColor="text1"/>
                <w:lang w:eastAsia="en-GB"/>
              </w:rPr>
              <w:t>Be the Lead Producer on a range of event projects</w:t>
            </w:r>
            <w:r w:rsidR="00973815">
              <w:rPr>
                <w:rFonts w:ascii="Arial" w:eastAsia="Times New Roman" w:hAnsi="Arial" w:cs="Arial"/>
                <w:color w:val="000000" w:themeColor="text1"/>
                <w:lang w:eastAsia="en-GB"/>
              </w:rPr>
              <w:t xml:space="preserve">, setting </w:t>
            </w:r>
            <w:r w:rsidR="00973815" w:rsidRPr="00386DAA">
              <w:rPr>
                <w:rFonts w:ascii="Arial" w:eastAsia="Times New Roman" w:hAnsi="Arial" w:cs="Arial"/>
                <w:color w:val="000000" w:themeColor="text1"/>
                <w:lang w:eastAsia="en-GB"/>
              </w:rPr>
              <w:t xml:space="preserve">objectives for </w:t>
            </w:r>
            <w:r w:rsidR="00D8752F" w:rsidRPr="00386DAA">
              <w:rPr>
                <w:rFonts w:ascii="Arial" w:eastAsia="Times New Roman" w:hAnsi="Arial" w:cs="Arial"/>
                <w:color w:val="000000" w:themeColor="text1"/>
                <w:lang w:eastAsia="en-GB"/>
              </w:rPr>
              <w:t>the events</w:t>
            </w:r>
            <w:r w:rsidR="00973815" w:rsidRPr="00386DAA">
              <w:rPr>
                <w:rFonts w:ascii="Arial" w:eastAsia="Times New Roman" w:hAnsi="Arial" w:cs="Arial"/>
                <w:color w:val="000000" w:themeColor="text1"/>
                <w:lang w:eastAsia="en-GB"/>
              </w:rPr>
              <w:t xml:space="preserve"> and mak</w:t>
            </w:r>
            <w:r w:rsidR="006C7908">
              <w:rPr>
                <w:rFonts w:ascii="Arial" w:eastAsia="Times New Roman" w:hAnsi="Arial" w:cs="Arial"/>
                <w:color w:val="000000" w:themeColor="text1"/>
                <w:lang w:eastAsia="en-GB"/>
              </w:rPr>
              <w:t>ing</w:t>
            </w:r>
            <w:r w:rsidR="00973815" w:rsidRPr="00386DAA">
              <w:rPr>
                <w:rFonts w:ascii="Arial" w:eastAsia="Times New Roman" w:hAnsi="Arial" w:cs="Arial"/>
                <w:color w:val="000000" w:themeColor="text1"/>
                <w:lang w:eastAsia="en-GB"/>
              </w:rPr>
              <w:t xml:space="preserve"> </w:t>
            </w:r>
            <w:r w:rsidR="00973815" w:rsidRPr="67E935E6">
              <w:rPr>
                <w:rFonts w:ascii="Arial" w:eastAsia="Times New Roman" w:hAnsi="Arial" w:cs="Arial"/>
                <w:color w:val="000000" w:themeColor="text1"/>
                <w:lang w:eastAsia="en-GB"/>
              </w:rPr>
              <w:t>decision</w:t>
            </w:r>
            <w:r w:rsidR="19D6FB1F" w:rsidRPr="67E935E6">
              <w:rPr>
                <w:rFonts w:ascii="Arial" w:eastAsia="Times New Roman" w:hAnsi="Arial" w:cs="Arial"/>
                <w:color w:val="000000" w:themeColor="text1"/>
                <w:lang w:eastAsia="en-GB"/>
              </w:rPr>
              <w:t>s</w:t>
            </w:r>
            <w:r w:rsidR="00973815" w:rsidRPr="00386DAA">
              <w:rPr>
                <w:rFonts w:ascii="Arial" w:eastAsia="Times New Roman" w:hAnsi="Arial" w:cs="Arial"/>
                <w:color w:val="000000" w:themeColor="text1"/>
                <w:lang w:eastAsia="en-GB"/>
              </w:rPr>
              <w:t xml:space="preserve"> which impact on the organisatio</w:t>
            </w:r>
            <w:r w:rsidR="006C38CE">
              <w:rPr>
                <w:rFonts w:ascii="Arial" w:eastAsia="Times New Roman" w:hAnsi="Arial" w:cs="Arial"/>
                <w:color w:val="000000" w:themeColor="text1"/>
                <w:lang w:eastAsia="en-GB"/>
              </w:rPr>
              <w:t xml:space="preserve">n’s reputation. </w:t>
            </w:r>
          </w:p>
          <w:p w14:paraId="07EE5A39" w14:textId="2AD084EA" w:rsidR="00B04B2A" w:rsidRPr="009C178F" w:rsidRDefault="00B86906" w:rsidP="009C178F">
            <w:pPr>
              <w:pStyle w:val="ListParagraph"/>
              <w:numPr>
                <w:ilvl w:val="0"/>
                <w:numId w:val="21"/>
              </w:numPr>
              <w:spacing w:after="0" w:line="240" w:lineRule="auto"/>
              <w:jc w:val="both"/>
              <w:rPr>
                <w:rFonts w:ascii="Arial" w:eastAsia="Times New Roman" w:hAnsi="Arial" w:cs="Arial"/>
                <w:color w:val="000000" w:themeColor="text1"/>
                <w:lang w:eastAsia="en-GB"/>
              </w:rPr>
            </w:pPr>
            <w:r w:rsidRPr="009C178F">
              <w:rPr>
                <w:rFonts w:ascii="Arial" w:eastAsia="Times New Roman" w:hAnsi="Arial" w:cs="Arial"/>
                <w:color w:val="000000" w:themeColor="text1"/>
                <w:lang w:eastAsia="en-GB"/>
              </w:rPr>
              <w:t>Take the lead on</w:t>
            </w:r>
            <w:r w:rsidR="00B04B2A" w:rsidRPr="009C178F">
              <w:rPr>
                <w:rFonts w:ascii="Arial" w:eastAsia="Times New Roman" w:hAnsi="Arial" w:cs="Arial"/>
                <w:color w:val="000000" w:themeColor="text1"/>
                <w:lang w:eastAsia="en-GB"/>
              </w:rPr>
              <w:t xml:space="preserve"> end</w:t>
            </w:r>
            <w:r w:rsidR="4E847C78" w:rsidRPr="67E935E6">
              <w:rPr>
                <w:rFonts w:ascii="Arial" w:eastAsia="Times New Roman" w:hAnsi="Arial" w:cs="Arial"/>
                <w:color w:val="000000" w:themeColor="text1"/>
                <w:lang w:eastAsia="en-GB"/>
              </w:rPr>
              <w:t>-</w:t>
            </w:r>
            <w:r w:rsidR="00B04B2A" w:rsidRPr="009C178F">
              <w:rPr>
                <w:rFonts w:ascii="Arial" w:eastAsia="Times New Roman" w:hAnsi="Arial" w:cs="Arial"/>
                <w:color w:val="000000" w:themeColor="text1"/>
                <w:lang w:eastAsia="en-GB"/>
              </w:rPr>
              <w:t>to</w:t>
            </w:r>
            <w:r w:rsidR="4E847C78" w:rsidRPr="67E935E6">
              <w:rPr>
                <w:rFonts w:ascii="Arial" w:eastAsia="Times New Roman" w:hAnsi="Arial" w:cs="Arial"/>
                <w:color w:val="000000" w:themeColor="text1"/>
                <w:lang w:eastAsia="en-GB"/>
              </w:rPr>
              <w:t>-</w:t>
            </w:r>
            <w:r w:rsidR="00B04B2A" w:rsidRPr="009C178F">
              <w:rPr>
                <w:rFonts w:ascii="Arial" w:eastAsia="Times New Roman" w:hAnsi="Arial" w:cs="Arial"/>
                <w:color w:val="000000" w:themeColor="text1"/>
                <w:lang w:eastAsia="en-GB"/>
              </w:rPr>
              <w:t>end delivery of complex communication projects</w:t>
            </w:r>
            <w:r w:rsidR="00EF5F83" w:rsidRPr="009C178F">
              <w:rPr>
                <w:rFonts w:ascii="Arial" w:eastAsia="Times New Roman" w:hAnsi="Arial" w:cs="Arial"/>
                <w:color w:val="000000" w:themeColor="text1"/>
                <w:lang w:eastAsia="en-GB"/>
              </w:rPr>
              <w:t>.</w:t>
            </w:r>
          </w:p>
          <w:p w14:paraId="77D9EDA4" w14:textId="24C13C58" w:rsidR="009A1EB4" w:rsidRPr="009C178F" w:rsidRDefault="009C5163" w:rsidP="009C178F">
            <w:pPr>
              <w:pStyle w:val="ListParagraph"/>
              <w:numPr>
                <w:ilvl w:val="0"/>
                <w:numId w:val="21"/>
              </w:numPr>
              <w:spacing w:after="0" w:line="240" w:lineRule="auto"/>
              <w:jc w:val="both"/>
              <w:rPr>
                <w:rFonts w:ascii="Arial" w:eastAsia="Times New Roman" w:hAnsi="Arial" w:cs="Arial"/>
                <w:color w:val="000000" w:themeColor="text1"/>
                <w:lang w:eastAsia="en-GB"/>
              </w:rPr>
            </w:pPr>
            <w:r w:rsidRPr="009C178F">
              <w:rPr>
                <w:rFonts w:ascii="Arial" w:eastAsia="Times New Roman" w:hAnsi="Arial" w:cs="Arial"/>
                <w:color w:val="000000" w:themeColor="text1"/>
                <w:lang w:eastAsia="en-GB"/>
              </w:rPr>
              <w:t xml:space="preserve">Lead the design process and the development of creative solutions </w:t>
            </w:r>
            <w:r w:rsidR="00353BA2">
              <w:rPr>
                <w:rFonts w:ascii="Arial" w:eastAsia="Times New Roman" w:hAnsi="Arial" w:cs="Arial"/>
                <w:color w:val="000000" w:themeColor="text1"/>
                <w:lang w:eastAsia="en-GB"/>
              </w:rPr>
              <w:t xml:space="preserve">for live events </w:t>
            </w:r>
            <w:r w:rsidRPr="009C178F">
              <w:rPr>
                <w:rFonts w:ascii="Arial" w:eastAsia="Times New Roman" w:hAnsi="Arial" w:cs="Arial"/>
                <w:color w:val="000000" w:themeColor="text1"/>
                <w:lang w:eastAsia="en-GB"/>
              </w:rPr>
              <w:t xml:space="preserve">including </w:t>
            </w:r>
            <w:r>
              <w:rPr>
                <w:rFonts w:ascii="Arial" w:eastAsia="Times New Roman" w:hAnsi="Arial" w:cs="Arial"/>
                <w:color w:val="000000" w:themeColor="text1"/>
                <w:lang w:eastAsia="en-GB"/>
              </w:rPr>
              <w:t>m</w:t>
            </w:r>
            <w:r w:rsidR="001307A9" w:rsidRPr="009C5163">
              <w:rPr>
                <w:rFonts w:ascii="Arial" w:eastAsia="Times New Roman" w:hAnsi="Arial" w:cs="Arial"/>
                <w:color w:val="000000" w:themeColor="text1"/>
                <w:lang w:eastAsia="en-GB"/>
              </w:rPr>
              <w:t>anaging stakeholder</w:t>
            </w:r>
            <w:r w:rsidR="00FB6364">
              <w:rPr>
                <w:rFonts w:ascii="Arial" w:eastAsia="Times New Roman" w:hAnsi="Arial" w:cs="Arial"/>
                <w:color w:val="000000" w:themeColor="text1"/>
                <w:lang w:eastAsia="en-GB"/>
              </w:rPr>
              <w:t>s,</w:t>
            </w:r>
            <w:r w:rsidR="001307A9" w:rsidRPr="009C5163">
              <w:rPr>
                <w:rFonts w:ascii="Arial" w:eastAsia="Times New Roman" w:hAnsi="Arial" w:cs="Arial"/>
                <w:color w:val="000000" w:themeColor="text1"/>
                <w:lang w:eastAsia="en-GB"/>
              </w:rPr>
              <w:t xml:space="preserve"> l</w:t>
            </w:r>
            <w:r w:rsidR="00F85A84" w:rsidRPr="009C5163">
              <w:rPr>
                <w:rFonts w:ascii="Arial" w:eastAsia="Times New Roman" w:hAnsi="Arial" w:cs="Arial"/>
                <w:color w:val="000000" w:themeColor="text1"/>
                <w:lang w:eastAsia="en-GB"/>
              </w:rPr>
              <w:t>iais</w:t>
            </w:r>
            <w:r w:rsidR="00EF5F83" w:rsidRPr="009C5163">
              <w:rPr>
                <w:rFonts w:ascii="Arial" w:eastAsia="Times New Roman" w:hAnsi="Arial" w:cs="Arial"/>
                <w:color w:val="000000" w:themeColor="text1"/>
                <w:lang w:eastAsia="en-GB"/>
              </w:rPr>
              <w:t>ing</w:t>
            </w:r>
            <w:r w:rsidR="00F85A84" w:rsidRPr="009C5163">
              <w:rPr>
                <w:rFonts w:ascii="Arial" w:eastAsia="Times New Roman" w:hAnsi="Arial" w:cs="Arial"/>
                <w:color w:val="000000" w:themeColor="text1"/>
                <w:lang w:eastAsia="en-GB"/>
              </w:rPr>
              <w:t xml:space="preserve"> across internal teams to find out exact event requirement</w:t>
            </w:r>
            <w:r w:rsidR="00EF5F83" w:rsidRPr="009C5163">
              <w:rPr>
                <w:rFonts w:ascii="Arial" w:eastAsia="Times New Roman" w:hAnsi="Arial" w:cs="Arial"/>
                <w:color w:val="000000" w:themeColor="text1"/>
                <w:lang w:eastAsia="en-GB"/>
              </w:rPr>
              <w:t xml:space="preserve">s and enabling them to </w:t>
            </w:r>
            <w:r w:rsidR="001307A9" w:rsidRPr="009C5163">
              <w:rPr>
                <w:rFonts w:ascii="Arial" w:eastAsia="Times New Roman" w:hAnsi="Arial" w:cs="Arial"/>
                <w:color w:val="000000" w:themeColor="text1"/>
                <w:lang w:eastAsia="en-GB"/>
              </w:rPr>
              <w:t xml:space="preserve">come to fruition. </w:t>
            </w:r>
          </w:p>
          <w:p w14:paraId="4AF36E67" w14:textId="031FBE09" w:rsidR="00E948D3" w:rsidRPr="009C178F" w:rsidRDefault="00FB6364" w:rsidP="009C178F">
            <w:pPr>
              <w:pStyle w:val="ListParagraph"/>
              <w:numPr>
                <w:ilvl w:val="0"/>
                <w:numId w:val="21"/>
              </w:numPr>
              <w:spacing w:after="0" w:line="240" w:lineRule="auto"/>
              <w:jc w:val="both"/>
              <w:rPr>
                <w:rFonts w:ascii="Arial" w:eastAsia="Times New Roman" w:hAnsi="Arial" w:cs="Arial"/>
                <w:color w:val="000000" w:themeColor="text1"/>
                <w:lang w:eastAsia="en-GB"/>
              </w:rPr>
            </w:pPr>
            <w:r w:rsidRPr="009C178F">
              <w:rPr>
                <w:rFonts w:ascii="Arial" w:eastAsia="Times New Roman" w:hAnsi="Arial" w:cs="Arial"/>
                <w:color w:val="000000" w:themeColor="text1"/>
                <w:lang w:eastAsia="en-GB"/>
              </w:rPr>
              <w:t xml:space="preserve">Motivate and lead </w:t>
            </w:r>
            <w:r w:rsidR="00E948D3" w:rsidRPr="009C178F">
              <w:rPr>
                <w:rFonts w:ascii="Arial" w:eastAsia="Times New Roman" w:hAnsi="Arial" w:cs="Arial"/>
                <w:color w:val="000000" w:themeColor="text1"/>
                <w:lang w:eastAsia="en-GB"/>
              </w:rPr>
              <w:t xml:space="preserve">others to </w:t>
            </w:r>
            <w:r w:rsidRPr="009C178F">
              <w:rPr>
                <w:rFonts w:ascii="Arial" w:eastAsia="Times New Roman" w:hAnsi="Arial" w:cs="Arial"/>
                <w:color w:val="000000" w:themeColor="text1"/>
                <w:lang w:eastAsia="en-GB"/>
              </w:rPr>
              <w:t>devise and</w:t>
            </w:r>
            <w:r w:rsidR="00E948D3" w:rsidRPr="009C178F">
              <w:rPr>
                <w:rFonts w:ascii="Arial" w:eastAsia="Times New Roman" w:hAnsi="Arial" w:cs="Arial"/>
                <w:color w:val="000000" w:themeColor="text1"/>
                <w:lang w:eastAsia="en-GB"/>
              </w:rPr>
              <w:t xml:space="preserve"> deliver original ideas and </w:t>
            </w:r>
            <w:r w:rsidR="00A616FD" w:rsidRPr="009C178F">
              <w:rPr>
                <w:rFonts w:ascii="Arial" w:eastAsia="Times New Roman" w:hAnsi="Arial" w:cs="Arial"/>
                <w:color w:val="000000" w:themeColor="text1"/>
                <w:lang w:eastAsia="en-GB"/>
              </w:rPr>
              <w:t xml:space="preserve">enable </w:t>
            </w:r>
            <w:r w:rsidR="00E948D3" w:rsidRPr="009C178F">
              <w:rPr>
                <w:rFonts w:ascii="Arial" w:eastAsia="Times New Roman" w:hAnsi="Arial" w:cs="Arial"/>
                <w:color w:val="000000" w:themeColor="text1"/>
                <w:lang w:eastAsia="en-GB"/>
              </w:rPr>
              <w:t>exceptional event experience for guests</w:t>
            </w:r>
            <w:r w:rsidR="00A616FD" w:rsidRPr="009C178F">
              <w:rPr>
                <w:rFonts w:ascii="Arial" w:eastAsia="Times New Roman" w:hAnsi="Arial" w:cs="Arial"/>
                <w:color w:val="000000" w:themeColor="text1"/>
                <w:lang w:eastAsia="en-GB"/>
              </w:rPr>
              <w:t xml:space="preserve">, therefore </w:t>
            </w:r>
            <w:r w:rsidR="00E948D3" w:rsidRPr="009C178F">
              <w:rPr>
                <w:rFonts w:ascii="Arial" w:eastAsia="Times New Roman" w:hAnsi="Arial" w:cs="Arial"/>
                <w:color w:val="000000" w:themeColor="text1"/>
                <w:lang w:eastAsia="en-GB"/>
              </w:rPr>
              <w:t>strengthen</w:t>
            </w:r>
            <w:r w:rsidR="00A616FD" w:rsidRPr="009C178F">
              <w:rPr>
                <w:rFonts w:ascii="Arial" w:eastAsia="Times New Roman" w:hAnsi="Arial" w:cs="Arial"/>
                <w:color w:val="000000" w:themeColor="text1"/>
                <w:lang w:eastAsia="en-GB"/>
              </w:rPr>
              <w:t>ing</w:t>
            </w:r>
            <w:r w:rsidR="00E948D3" w:rsidRPr="009C178F">
              <w:rPr>
                <w:rFonts w:ascii="Arial" w:eastAsia="Times New Roman" w:hAnsi="Arial" w:cs="Arial"/>
                <w:color w:val="000000" w:themeColor="text1"/>
                <w:lang w:eastAsia="en-GB"/>
              </w:rPr>
              <w:t xml:space="preserve"> brand perception.</w:t>
            </w:r>
          </w:p>
          <w:p w14:paraId="4AFC056F" w14:textId="57CDFE49" w:rsidR="00B74A50" w:rsidRPr="00A616FD" w:rsidRDefault="00B74A50"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sidRPr="009C178F">
              <w:rPr>
                <w:rFonts w:ascii="Arial" w:eastAsia="Times New Roman" w:hAnsi="Arial" w:cs="Arial"/>
                <w:color w:val="000000" w:themeColor="text1"/>
                <w:lang w:eastAsia="en-GB"/>
              </w:rPr>
              <w:t>Review and edi</w:t>
            </w:r>
            <w:r w:rsidR="00FB6364" w:rsidRPr="009C178F">
              <w:rPr>
                <w:rFonts w:ascii="Arial" w:eastAsia="Times New Roman" w:hAnsi="Arial" w:cs="Arial"/>
                <w:color w:val="000000" w:themeColor="text1"/>
                <w:lang w:eastAsia="en-GB"/>
              </w:rPr>
              <w:t>t</w:t>
            </w:r>
            <w:r w:rsidRPr="009C178F">
              <w:rPr>
                <w:rFonts w:ascii="Arial" w:eastAsia="Times New Roman" w:hAnsi="Arial" w:cs="Arial"/>
                <w:color w:val="000000" w:themeColor="text1"/>
                <w:lang w:eastAsia="en-GB"/>
              </w:rPr>
              <w:t xml:space="preserve"> event proposals from other team members.</w:t>
            </w:r>
          </w:p>
          <w:p w14:paraId="0D10E0B1" w14:textId="53E5ECCE" w:rsidR="00A616FD" w:rsidRPr="00B87B01" w:rsidRDefault="00A616FD" w:rsidP="009C178F">
            <w:pPr>
              <w:pStyle w:val="ListParagraph"/>
              <w:numPr>
                <w:ilvl w:val="0"/>
                <w:numId w:val="21"/>
              </w:numPr>
              <w:spacing w:after="0" w:line="240" w:lineRule="auto"/>
              <w:jc w:val="both"/>
              <w:rPr>
                <w:rFonts w:ascii="Arial" w:eastAsia="Times New Roman" w:hAnsi="Arial" w:cs="Arial"/>
                <w:color w:val="000000" w:themeColor="text1"/>
                <w:lang w:eastAsia="en-GB"/>
              </w:rPr>
            </w:pPr>
            <w:r w:rsidRPr="009C178F">
              <w:rPr>
                <w:rFonts w:ascii="Arial" w:eastAsia="Times New Roman" w:hAnsi="Arial" w:cs="Arial"/>
                <w:color w:val="000000" w:themeColor="text1"/>
                <w:lang w:eastAsia="en-GB"/>
              </w:rPr>
              <w:t>Be responsible for the financial management of projects and project reporting.</w:t>
            </w:r>
            <w:r w:rsidR="00873E23" w:rsidRPr="009C178F">
              <w:rPr>
                <w:rFonts w:ascii="Arial" w:eastAsia="Times New Roman" w:hAnsi="Arial" w:cs="Arial"/>
                <w:color w:val="000000" w:themeColor="text1"/>
                <w:lang w:eastAsia="en-GB"/>
              </w:rPr>
              <w:t xml:space="preserve"> </w:t>
            </w:r>
          </w:p>
          <w:p w14:paraId="7ECF6200" w14:textId="7366D1CF" w:rsidR="00A616FD" w:rsidRPr="00B74A50" w:rsidRDefault="008229B0"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Make </w:t>
            </w:r>
            <w:r w:rsidR="009C178F">
              <w:rPr>
                <w:rFonts w:ascii="Arial" w:eastAsia="Times New Roman" w:hAnsi="Arial" w:cs="Arial"/>
                <w:color w:val="000000" w:themeColor="text1"/>
                <w:lang w:eastAsia="en-GB"/>
              </w:rPr>
              <w:t>important decisions and be confident to challenge and direct</w:t>
            </w:r>
            <w:r w:rsidRPr="008229B0">
              <w:rPr>
                <w:rFonts w:ascii="Arial" w:eastAsia="Times New Roman" w:hAnsi="Arial" w:cs="Arial"/>
                <w:color w:val="000000" w:themeColor="text1"/>
                <w:lang w:eastAsia="en-GB"/>
              </w:rPr>
              <w:t xml:space="preserve"> others with no supervision.</w:t>
            </w:r>
          </w:p>
          <w:p w14:paraId="6BC2C202" w14:textId="3C5CBD14" w:rsidR="00F85A84" w:rsidRPr="00F85A84" w:rsidRDefault="001307A9"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Research</w:t>
            </w:r>
            <w:r w:rsidR="00F85A84" w:rsidRPr="00F85A84">
              <w:rPr>
                <w:rFonts w:ascii="Arial" w:eastAsia="Times New Roman" w:hAnsi="Arial" w:cs="Arial"/>
                <w:color w:val="000000" w:themeColor="text1"/>
                <w:lang w:eastAsia="en-GB"/>
              </w:rPr>
              <w:t xml:space="preserve"> venues, suppliers, and contractors, negotiat</w:t>
            </w:r>
            <w:r>
              <w:rPr>
                <w:rFonts w:ascii="Arial" w:eastAsia="Times New Roman" w:hAnsi="Arial" w:cs="Arial"/>
                <w:color w:val="000000" w:themeColor="text1"/>
                <w:lang w:eastAsia="en-GB"/>
              </w:rPr>
              <w:t xml:space="preserve">ing </w:t>
            </w:r>
            <w:r w:rsidR="00F85A84" w:rsidRPr="00F85A84">
              <w:rPr>
                <w:rFonts w:ascii="Arial" w:eastAsia="Times New Roman" w:hAnsi="Arial" w:cs="Arial"/>
                <w:color w:val="000000" w:themeColor="text1"/>
                <w:lang w:eastAsia="en-GB"/>
              </w:rPr>
              <w:t xml:space="preserve">prices and hire. </w:t>
            </w:r>
          </w:p>
          <w:p w14:paraId="642AE22A" w14:textId="65E0DC8A" w:rsidR="009C5163" w:rsidRDefault="00F85A8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Manag</w:t>
            </w:r>
            <w:r w:rsidR="00560271">
              <w:rPr>
                <w:rFonts w:ascii="Arial" w:eastAsia="Times New Roman" w:hAnsi="Arial" w:cs="Arial"/>
                <w:color w:val="000000" w:themeColor="text1"/>
                <w:lang w:eastAsia="en-GB"/>
              </w:rPr>
              <w:t>e</w:t>
            </w:r>
            <w:r w:rsidRPr="00F85A84">
              <w:rPr>
                <w:rFonts w:ascii="Arial" w:eastAsia="Times New Roman" w:hAnsi="Arial" w:cs="Arial"/>
                <w:color w:val="000000" w:themeColor="text1"/>
                <w:lang w:eastAsia="en-GB"/>
              </w:rPr>
              <w:t xml:space="preserve"> all pre-event planning, including liaising with guest speakers, internal and external vendors, suppliers, and crew and prepare draft collateral if required. </w:t>
            </w:r>
          </w:p>
          <w:p w14:paraId="2999C462" w14:textId="40F2AB30" w:rsidR="00F85A84" w:rsidRPr="00F85A84" w:rsidRDefault="00F85A8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Produc</w:t>
            </w:r>
            <w:r w:rsidR="00560271">
              <w:rPr>
                <w:rFonts w:ascii="Arial" w:eastAsia="Times New Roman" w:hAnsi="Arial" w:cs="Arial"/>
                <w:color w:val="000000" w:themeColor="text1"/>
                <w:lang w:eastAsia="en-GB"/>
              </w:rPr>
              <w:t>e</w:t>
            </w:r>
            <w:r w:rsidRPr="00F85A84">
              <w:rPr>
                <w:rFonts w:ascii="Arial" w:eastAsia="Times New Roman" w:hAnsi="Arial" w:cs="Arial"/>
                <w:color w:val="000000" w:themeColor="text1"/>
                <w:lang w:eastAsia="en-GB"/>
              </w:rPr>
              <w:t xml:space="preserve"> detailed plans for events; timeline, venues, suppliers, legal obligations, staffing, budgets, assets, run sheets.</w:t>
            </w:r>
          </w:p>
          <w:p w14:paraId="0B0FAE9C" w14:textId="200A254D" w:rsidR="00F85A84" w:rsidRPr="00F85A84" w:rsidRDefault="00C43061"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Be responsible for the</w:t>
            </w:r>
            <w:r w:rsidR="00F85A84" w:rsidRPr="00F85A84">
              <w:rPr>
                <w:rFonts w:ascii="Arial" w:eastAsia="Times New Roman" w:hAnsi="Arial" w:cs="Arial"/>
                <w:color w:val="000000" w:themeColor="text1"/>
                <w:lang w:eastAsia="en-GB"/>
              </w:rPr>
              <w:t xml:space="preserve"> coordinat</w:t>
            </w:r>
            <w:r>
              <w:rPr>
                <w:rFonts w:ascii="Arial" w:eastAsia="Times New Roman" w:hAnsi="Arial" w:cs="Arial"/>
                <w:color w:val="000000" w:themeColor="text1"/>
                <w:lang w:eastAsia="en-GB"/>
              </w:rPr>
              <w:t>ion of</w:t>
            </w:r>
            <w:r w:rsidR="00F85A84" w:rsidRPr="00F85A84">
              <w:rPr>
                <w:rFonts w:ascii="Arial" w:eastAsia="Times New Roman" w:hAnsi="Arial" w:cs="Arial"/>
                <w:color w:val="000000" w:themeColor="text1"/>
                <w:lang w:eastAsia="en-GB"/>
              </w:rPr>
              <w:t xml:space="preserve"> suppliers and event logistics; venue, catering, travel as per </w:t>
            </w:r>
            <w:r w:rsidR="009C178F">
              <w:rPr>
                <w:rFonts w:ascii="Arial" w:eastAsia="Times New Roman" w:hAnsi="Arial" w:cs="Arial"/>
                <w:color w:val="000000" w:themeColor="text1"/>
                <w:lang w:eastAsia="en-GB"/>
              </w:rPr>
              <w:t xml:space="preserve">LFS </w:t>
            </w:r>
            <w:r w:rsidR="00F85A84" w:rsidRPr="00F85A84">
              <w:rPr>
                <w:rFonts w:ascii="Arial" w:eastAsia="Times New Roman" w:hAnsi="Arial" w:cs="Arial"/>
                <w:color w:val="000000" w:themeColor="text1"/>
                <w:lang w:eastAsia="en-GB"/>
              </w:rPr>
              <w:t>policies.</w:t>
            </w:r>
          </w:p>
          <w:p w14:paraId="73AA4354" w14:textId="00A42427" w:rsidR="00F85A84" w:rsidRPr="00F85A84" w:rsidRDefault="00F85A8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Liais</w:t>
            </w:r>
            <w:r w:rsidR="00560271">
              <w:rPr>
                <w:rFonts w:ascii="Arial" w:eastAsia="Times New Roman" w:hAnsi="Arial" w:cs="Arial"/>
                <w:color w:val="000000" w:themeColor="text1"/>
                <w:lang w:eastAsia="en-GB"/>
              </w:rPr>
              <w:t>e</w:t>
            </w:r>
            <w:r w:rsidRPr="00F85A84">
              <w:rPr>
                <w:rFonts w:ascii="Arial" w:eastAsia="Times New Roman" w:hAnsi="Arial" w:cs="Arial"/>
                <w:color w:val="000000" w:themeColor="text1"/>
                <w:lang w:eastAsia="en-GB"/>
              </w:rPr>
              <w:t xml:space="preserve"> with </w:t>
            </w:r>
            <w:r w:rsidR="00C43061">
              <w:rPr>
                <w:rFonts w:ascii="Arial" w:eastAsia="Times New Roman" w:hAnsi="Arial" w:cs="Arial"/>
                <w:color w:val="000000" w:themeColor="text1"/>
                <w:lang w:eastAsia="en-GB"/>
              </w:rPr>
              <w:t>the M</w:t>
            </w:r>
            <w:r w:rsidRPr="00F85A84">
              <w:rPr>
                <w:rFonts w:ascii="Arial" w:eastAsia="Times New Roman" w:hAnsi="Arial" w:cs="Arial"/>
                <w:color w:val="000000" w:themeColor="text1"/>
                <w:lang w:eastAsia="en-GB"/>
              </w:rPr>
              <w:t xml:space="preserve">arketing and </w:t>
            </w:r>
            <w:r w:rsidR="00C43061">
              <w:rPr>
                <w:rFonts w:ascii="Arial" w:eastAsia="Times New Roman" w:hAnsi="Arial" w:cs="Arial"/>
                <w:color w:val="000000" w:themeColor="text1"/>
                <w:lang w:eastAsia="en-GB"/>
              </w:rPr>
              <w:t>S</w:t>
            </w:r>
            <w:r w:rsidRPr="00F85A84">
              <w:rPr>
                <w:rFonts w:ascii="Arial" w:eastAsia="Times New Roman" w:hAnsi="Arial" w:cs="Arial"/>
                <w:color w:val="000000" w:themeColor="text1"/>
                <w:lang w:eastAsia="en-GB"/>
              </w:rPr>
              <w:t xml:space="preserve">enior </w:t>
            </w:r>
            <w:r w:rsidR="00C43061">
              <w:rPr>
                <w:rFonts w:ascii="Arial" w:eastAsia="Times New Roman" w:hAnsi="Arial" w:cs="Arial"/>
                <w:color w:val="000000" w:themeColor="text1"/>
                <w:lang w:eastAsia="en-GB"/>
              </w:rPr>
              <w:t>C</w:t>
            </w:r>
            <w:r w:rsidRPr="00F85A84">
              <w:rPr>
                <w:rFonts w:ascii="Arial" w:eastAsia="Times New Roman" w:hAnsi="Arial" w:cs="Arial"/>
                <w:color w:val="000000" w:themeColor="text1"/>
                <w:lang w:eastAsia="en-GB"/>
              </w:rPr>
              <w:t xml:space="preserve">ommunications </w:t>
            </w:r>
            <w:r w:rsidR="00C43061">
              <w:rPr>
                <w:rFonts w:ascii="Arial" w:eastAsia="Times New Roman" w:hAnsi="Arial" w:cs="Arial"/>
                <w:color w:val="000000" w:themeColor="text1"/>
                <w:lang w:eastAsia="en-GB"/>
              </w:rPr>
              <w:t>M</w:t>
            </w:r>
            <w:r w:rsidRPr="00F85A84">
              <w:rPr>
                <w:rFonts w:ascii="Arial" w:eastAsia="Times New Roman" w:hAnsi="Arial" w:cs="Arial"/>
                <w:color w:val="000000" w:themeColor="text1"/>
                <w:lang w:eastAsia="en-GB"/>
              </w:rPr>
              <w:t>anager</w:t>
            </w:r>
            <w:r w:rsidR="00FB6364">
              <w:rPr>
                <w:rFonts w:ascii="Arial" w:eastAsia="Times New Roman" w:hAnsi="Arial" w:cs="Arial"/>
                <w:color w:val="000000" w:themeColor="text1"/>
                <w:lang w:eastAsia="en-GB"/>
              </w:rPr>
              <w:t>s</w:t>
            </w:r>
            <w:r w:rsidRPr="00F85A84">
              <w:rPr>
                <w:rFonts w:ascii="Arial" w:eastAsia="Times New Roman" w:hAnsi="Arial" w:cs="Arial"/>
                <w:color w:val="000000" w:themeColor="text1"/>
                <w:lang w:eastAsia="en-GB"/>
              </w:rPr>
              <w:t xml:space="preserve"> to publicise and/or arrange media presence, guest list, record interviews if required, promote, and measure the success of events.</w:t>
            </w:r>
          </w:p>
          <w:p w14:paraId="65E5D13E" w14:textId="6E621073" w:rsidR="00F85A84" w:rsidRPr="00F85A84" w:rsidRDefault="00FB636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Supervise</w:t>
            </w:r>
            <w:r w:rsidR="00F85A84" w:rsidRPr="00F85A84">
              <w:rPr>
                <w:rFonts w:ascii="Arial" w:eastAsia="Times New Roman" w:hAnsi="Arial" w:cs="Arial"/>
                <w:color w:val="000000" w:themeColor="text1"/>
                <w:lang w:eastAsia="en-GB"/>
              </w:rPr>
              <w:t xml:space="preserve"> employed students when required, ensuring they receive their training, register with Finance and HR prior and receive full briefing to working on events.</w:t>
            </w:r>
          </w:p>
          <w:p w14:paraId="3C992EBC" w14:textId="77777777" w:rsidR="00F85A84" w:rsidRPr="00F85A84" w:rsidRDefault="00F85A8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Ensure that insurance, legal, health and safety obligations are followed.</w:t>
            </w:r>
          </w:p>
          <w:p w14:paraId="5BA2BBC3" w14:textId="77777777" w:rsidR="00F85A84" w:rsidRPr="00F85A84" w:rsidRDefault="00F85A8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Coordinate queries and troubleshoot on the day of the event to ensure all runs smoothly and to budget.</w:t>
            </w:r>
          </w:p>
          <w:p w14:paraId="0D09FD09" w14:textId="423A461B" w:rsidR="00F85A84" w:rsidRPr="00F85A84" w:rsidRDefault="00F85A8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O</w:t>
            </w:r>
            <w:r w:rsidRPr="00F85A84">
              <w:rPr>
                <w:rFonts w:ascii="Arial" w:eastAsia="Times New Roman" w:hAnsi="Arial" w:cs="Arial"/>
                <w:color w:val="000000" w:themeColor="text1"/>
                <w:lang w:eastAsia="en-GB"/>
              </w:rPr>
              <w:t>versee all production and technical aspects of an event, from directing production staff to testing equipment to managing the control room at the larger events. Ensure the set-up and working order of all audio-visual equipment and work closely with key staff to implement the event vision.</w:t>
            </w:r>
          </w:p>
          <w:p w14:paraId="533D09E6" w14:textId="77777777" w:rsidR="00F85A84" w:rsidRPr="00F85A84" w:rsidRDefault="00F85A84" w:rsidP="00A616FD">
            <w:pPr>
              <w:pStyle w:val="ListParagraph"/>
              <w:numPr>
                <w:ilvl w:val="0"/>
                <w:numId w:val="21"/>
              </w:numPr>
              <w:spacing w:after="0" w:line="240" w:lineRule="auto"/>
              <w:jc w:val="both"/>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 xml:space="preserve">Ensure any dismantling and removal of assets at event sites. </w:t>
            </w:r>
          </w:p>
          <w:p w14:paraId="1339A1BB" w14:textId="1689FEF2" w:rsidR="00DD7769" w:rsidRPr="00DD7769" w:rsidRDefault="00F85A84" w:rsidP="00A616FD">
            <w:pPr>
              <w:pStyle w:val="ListParagraph"/>
              <w:numPr>
                <w:ilvl w:val="0"/>
                <w:numId w:val="21"/>
              </w:numPr>
              <w:spacing w:after="0" w:line="240" w:lineRule="auto"/>
              <w:jc w:val="both"/>
              <w:rPr>
                <w:rFonts w:ascii="Arial" w:hAnsi="Arial" w:cs="Arial"/>
              </w:rPr>
            </w:pPr>
            <w:r w:rsidRPr="00F85A84">
              <w:rPr>
                <w:rFonts w:ascii="Arial" w:eastAsia="Times New Roman" w:hAnsi="Arial" w:cs="Arial"/>
                <w:color w:val="000000" w:themeColor="text1"/>
                <w:lang w:eastAsia="en-GB"/>
              </w:rPr>
              <w:lastRenderedPageBreak/>
              <w:t xml:space="preserve">Work with the Marketing Manager for post-event evaluation to inform future events. </w:t>
            </w:r>
          </w:p>
        </w:tc>
      </w:tr>
      <w:tr w:rsidR="002D346C" w:rsidRPr="00F85A84" w14:paraId="7C960A5A" w14:textId="77777777" w:rsidTr="008B1D68">
        <w:trPr>
          <w:trHeight w:val="287"/>
        </w:trPr>
        <w:tc>
          <w:tcPr>
            <w:tcW w:w="10472" w:type="dxa"/>
          </w:tcPr>
          <w:p w14:paraId="03089DB0" w14:textId="77777777" w:rsidR="002D346C" w:rsidRPr="00F85A84" w:rsidRDefault="002D346C" w:rsidP="00F85A84">
            <w:pPr>
              <w:spacing w:after="0" w:line="240" w:lineRule="auto"/>
              <w:rPr>
                <w:rFonts w:ascii="Arial" w:eastAsia="Times New Roman" w:hAnsi="Arial" w:cs="Arial"/>
                <w:color w:val="000000" w:themeColor="text1"/>
                <w:lang w:eastAsia="en-GB"/>
              </w:rPr>
            </w:pPr>
          </w:p>
        </w:tc>
      </w:tr>
      <w:tr w:rsidR="00306041" w:rsidRPr="00F85A84" w14:paraId="59924201" w14:textId="77777777" w:rsidTr="008B1D68">
        <w:trPr>
          <w:trHeight w:val="287"/>
        </w:trPr>
        <w:tc>
          <w:tcPr>
            <w:tcW w:w="10472" w:type="dxa"/>
          </w:tcPr>
          <w:p w14:paraId="4B36FD85" w14:textId="77777777" w:rsidR="00517653" w:rsidRPr="00F85A84" w:rsidRDefault="611079A2" w:rsidP="00F85A84">
            <w:pPr>
              <w:spacing w:after="0" w:line="240" w:lineRule="auto"/>
              <w:rPr>
                <w:rFonts w:ascii="Arial" w:eastAsia="Times New Roman" w:hAnsi="Arial" w:cs="Arial"/>
                <w:b/>
                <w:bCs/>
                <w:color w:val="000000" w:themeColor="text1"/>
                <w:lang w:eastAsia="en-GB"/>
              </w:rPr>
            </w:pPr>
            <w:r w:rsidRPr="00F85A84">
              <w:rPr>
                <w:rFonts w:ascii="Arial" w:eastAsia="Times New Roman" w:hAnsi="Arial" w:cs="Arial"/>
                <w:b/>
                <w:bCs/>
                <w:color w:val="000000" w:themeColor="text1"/>
                <w:lang w:eastAsia="en-GB"/>
              </w:rPr>
              <w:t>General responsibilities applicable to all LFS staff</w:t>
            </w:r>
          </w:p>
          <w:p w14:paraId="445DB269" w14:textId="6EB25A16" w:rsidR="004C5A7B" w:rsidRPr="00F85A84" w:rsidRDefault="004C5A7B" w:rsidP="00F85A84">
            <w:pPr>
              <w:spacing w:after="0" w:line="240" w:lineRule="auto"/>
              <w:rPr>
                <w:rFonts w:ascii="Arial" w:eastAsia="Times New Roman" w:hAnsi="Arial" w:cs="Arial"/>
                <w:color w:val="000000" w:themeColor="text1"/>
                <w:lang w:eastAsia="en-GB"/>
              </w:rPr>
            </w:pPr>
          </w:p>
        </w:tc>
      </w:tr>
      <w:tr w:rsidR="00306041" w:rsidRPr="00F85A84" w14:paraId="6D5700C7" w14:textId="77777777" w:rsidTr="008B1D68">
        <w:trPr>
          <w:trHeight w:val="287"/>
        </w:trPr>
        <w:tc>
          <w:tcPr>
            <w:tcW w:w="10472" w:type="dxa"/>
          </w:tcPr>
          <w:p w14:paraId="75813551" w14:textId="4BE83FDE" w:rsidR="00517653" w:rsidRPr="00F85A84" w:rsidRDefault="611079A2"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Understand and support the vision, mission</w:t>
            </w:r>
            <w:r w:rsidR="2E410C94" w:rsidRPr="67E935E6">
              <w:rPr>
                <w:rFonts w:ascii="Arial" w:eastAsia="Times New Roman" w:hAnsi="Arial" w:cs="Arial"/>
                <w:color w:val="000000" w:themeColor="text1"/>
                <w:lang w:eastAsia="en-GB"/>
              </w:rPr>
              <w:t>,</w:t>
            </w:r>
            <w:r w:rsidRPr="00F85A84">
              <w:rPr>
                <w:rFonts w:ascii="Arial" w:eastAsia="Times New Roman" w:hAnsi="Arial" w:cs="Arial"/>
                <w:color w:val="000000" w:themeColor="text1"/>
                <w:lang w:eastAsia="en-GB"/>
              </w:rPr>
              <w:t xml:space="preserve"> and </w:t>
            </w:r>
            <w:r w:rsidR="00F6507D" w:rsidRPr="00F85A84">
              <w:rPr>
                <w:rFonts w:ascii="Arial" w:eastAsia="Times New Roman" w:hAnsi="Arial" w:cs="Arial"/>
                <w:color w:val="000000" w:themeColor="text1"/>
                <w:lang w:eastAsia="en-GB"/>
              </w:rPr>
              <w:t xml:space="preserve">values </w:t>
            </w:r>
            <w:r w:rsidRPr="00F85A84">
              <w:rPr>
                <w:rFonts w:ascii="Arial" w:eastAsia="Times New Roman" w:hAnsi="Arial" w:cs="Arial"/>
                <w:color w:val="000000" w:themeColor="text1"/>
                <w:lang w:eastAsia="en-GB"/>
              </w:rPr>
              <w:t>of LFS</w:t>
            </w:r>
            <w:r w:rsidR="48568D9B" w:rsidRPr="67E935E6">
              <w:rPr>
                <w:rFonts w:ascii="Arial" w:eastAsia="Times New Roman" w:hAnsi="Arial" w:cs="Arial"/>
                <w:color w:val="000000" w:themeColor="text1"/>
                <w:lang w:eastAsia="en-GB"/>
              </w:rPr>
              <w:t>.</w:t>
            </w:r>
          </w:p>
          <w:p w14:paraId="5AFB14BA" w14:textId="7C4C810E" w:rsidR="00C378CD" w:rsidRPr="00F85A84" w:rsidRDefault="005A0C2E"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Ensure Diversity and Inclusion is at the forefront of your thinking when undertaking your responsibilities at LFS.</w:t>
            </w:r>
          </w:p>
        </w:tc>
      </w:tr>
      <w:tr w:rsidR="00306041" w:rsidRPr="00F85A84" w14:paraId="68EFA678" w14:textId="77777777" w:rsidTr="008B1D68">
        <w:trPr>
          <w:trHeight w:val="612"/>
        </w:trPr>
        <w:tc>
          <w:tcPr>
            <w:tcW w:w="10472" w:type="dxa"/>
          </w:tcPr>
          <w:p w14:paraId="3DC5D0FF" w14:textId="0CE40466" w:rsidR="00517653" w:rsidRPr="00F85A84" w:rsidRDefault="611079A2"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Maintain awareness of your own and others’ Health and Safety, and comply with the LFS’s Health and Safety policy;</w:t>
            </w:r>
          </w:p>
        </w:tc>
      </w:tr>
      <w:tr w:rsidR="00306041" w:rsidRPr="00F85A84" w14:paraId="040AB5D3" w14:textId="77777777" w:rsidTr="008B1D68">
        <w:trPr>
          <w:trHeight w:val="287"/>
        </w:trPr>
        <w:tc>
          <w:tcPr>
            <w:tcW w:w="10472" w:type="dxa"/>
          </w:tcPr>
          <w:p w14:paraId="1CA1BE35" w14:textId="531D84EB" w:rsidR="00517653" w:rsidRPr="00F85A84" w:rsidRDefault="611079A2"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Take appropriate responsibility for records held, created</w:t>
            </w:r>
            <w:r w:rsidR="3288C921" w:rsidRPr="67E935E6">
              <w:rPr>
                <w:rFonts w:ascii="Arial" w:eastAsia="Times New Roman" w:hAnsi="Arial" w:cs="Arial"/>
                <w:color w:val="000000" w:themeColor="text1"/>
                <w:lang w:eastAsia="en-GB"/>
              </w:rPr>
              <w:t>,</w:t>
            </w:r>
            <w:r w:rsidRPr="00F85A84">
              <w:rPr>
                <w:rFonts w:ascii="Arial" w:eastAsia="Times New Roman" w:hAnsi="Arial" w:cs="Arial"/>
                <w:color w:val="000000" w:themeColor="text1"/>
                <w:lang w:eastAsia="en-GB"/>
              </w:rPr>
              <w:t xml:space="preserve"> or used as part of your work for the LFS (paper-based and electronic) as per the relevant data protection regulations</w:t>
            </w:r>
            <w:r w:rsidR="5BB2F226" w:rsidRPr="67E935E6">
              <w:rPr>
                <w:rFonts w:ascii="Arial" w:eastAsia="Times New Roman" w:hAnsi="Arial" w:cs="Arial"/>
                <w:color w:val="000000" w:themeColor="text1"/>
                <w:lang w:eastAsia="en-GB"/>
              </w:rPr>
              <w:t>.</w:t>
            </w:r>
            <w:r w:rsidRPr="00F85A84">
              <w:rPr>
                <w:rFonts w:ascii="Arial" w:eastAsia="Times New Roman" w:hAnsi="Arial" w:cs="Arial"/>
                <w:color w:val="000000" w:themeColor="text1"/>
                <w:lang w:eastAsia="en-GB"/>
              </w:rPr>
              <w:t xml:space="preserve"> </w:t>
            </w:r>
          </w:p>
        </w:tc>
      </w:tr>
      <w:tr w:rsidR="00306041" w:rsidRPr="00F85A84" w14:paraId="2B7AE085" w14:textId="77777777" w:rsidTr="008B1D68">
        <w:trPr>
          <w:trHeight w:val="287"/>
        </w:trPr>
        <w:tc>
          <w:tcPr>
            <w:tcW w:w="10472" w:type="dxa"/>
          </w:tcPr>
          <w:p w14:paraId="29EE0678" w14:textId="55A3516C" w:rsidR="00517653" w:rsidRPr="00F85A84" w:rsidRDefault="611079A2"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Encourage team working and effective communication with colleagues</w:t>
            </w:r>
            <w:r w:rsidR="0080371F" w:rsidRPr="00F85A84">
              <w:rPr>
                <w:rFonts w:ascii="Arial" w:eastAsia="Times New Roman" w:hAnsi="Arial" w:cs="Arial"/>
                <w:color w:val="000000" w:themeColor="text1"/>
                <w:lang w:eastAsia="en-GB"/>
              </w:rPr>
              <w:t>;</w:t>
            </w:r>
          </w:p>
        </w:tc>
      </w:tr>
      <w:tr w:rsidR="00306041" w:rsidRPr="00F85A84" w14:paraId="499770FA" w14:textId="77777777" w:rsidTr="008B1D68">
        <w:trPr>
          <w:trHeight w:val="287"/>
        </w:trPr>
        <w:tc>
          <w:tcPr>
            <w:tcW w:w="10472" w:type="dxa"/>
          </w:tcPr>
          <w:p w14:paraId="24040744" w14:textId="669E18D5" w:rsidR="00517653" w:rsidRPr="00F85A84" w:rsidRDefault="611079A2"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Act as a representative of the LFS and deal with LFS students, stakeholders</w:t>
            </w:r>
            <w:r w:rsidR="39E123DF" w:rsidRPr="67E935E6">
              <w:rPr>
                <w:rFonts w:ascii="Arial" w:eastAsia="Times New Roman" w:hAnsi="Arial" w:cs="Arial"/>
                <w:color w:val="000000" w:themeColor="text1"/>
                <w:lang w:eastAsia="en-GB"/>
              </w:rPr>
              <w:t>,</w:t>
            </w:r>
            <w:r w:rsidRPr="00F85A84">
              <w:rPr>
                <w:rFonts w:ascii="Arial" w:eastAsia="Times New Roman" w:hAnsi="Arial" w:cs="Arial"/>
                <w:color w:val="000000" w:themeColor="text1"/>
                <w:lang w:eastAsia="en-GB"/>
              </w:rPr>
              <w:t xml:space="preserve"> and the public in a professional manner at all times</w:t>
            </w:r>
            <w:r w:rsidR="0080371F" w:rsidRPr="00F85A84">
              <w:rPr>
                <w:rFonts w:ascii="Arial" w:eastAsia="Times New Roman" w:hAnsi="Arial" w:cs="Arial"/>
                <w:color w:val="000000" w:themeColor="text1"/>
                <w:lang w:eastAsia="en-GB"/>
              </w:rPr>
              <w:t>;</w:t>
            </w:r>
          </w:p>
        </w:tc>
      </w:tr>
      <w:tr w:rsidR="00306041" w:rsidRPr="00F85A84" w14:paraId="1ABBBB5F" w14:textId="77777777" w:rsidTr="008B1D68">
        <w:trPr>
          <w:trHeight w:val="287"/>
        </w:trPr>
        <w:tc>
          <w:tcPr>
            <w:tcW w:w="10472" w:type="dxa"/>
          </w:tcPr>
          <w:p w14:paraId="14B9AAF8" w14:textId="097BEA49" w:rsidR="00517653" w:rsidRPr="00F85A84" w:rsidRDefault="611079A2"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Comply with LFS financial policies and practices as applicabl</w:t>
            </w:r>
            <w:r w:rsidR="0080371F" w:rsidRPr="00F85A84">
              <w:rPr>
                <w:rFonts w:ascii="Arial" w:eastAsia="Times New Roman" w:hAnsi="Arial" w:cs="Arial"/>
                <w:color w:val="000000" w:themeColor="text1"/>
                <w:lang w:eastAsia="en-GB"/>
              </w:rPr>
              <w:t>e</w:t>
            </w:r>
            <w:r w:rsidR="08156769" w:rsidRPr="67E935E6">
              <w:rPr>
                <w:rFonts w:ascii="Arial" w:eastAsia="Times New Roman" w:hAnsi="Arial" w:cs="Arial"/>
                <w:color w:val="000000" w:themeColor="text1"/>
                <w:lang w:eastAsia="en-GB"/>
              </w:rPr>
              <w:t>.</w:t>
            </w:r>
          </w:p>
          <w:p w14:paraId="51D60647" w14:textId="31E0A929" w:rsidR="0080371F" w:rsidRPr="00F85A84" w:rsidRDefault="0080371F"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Commit to and undertake continuous personal and professional development;</w:t>
            </w:r>
          </w:p>
        </w:tc>
      </w:tr>
      <w:tr w:rsidR="00377C8C" w:rsidRPr="00F85A84" w14:paraId="0E85C61D" w14:textId="77777777" w:rsidTr="008B1D68">
        <w:trPr>
          <w:trHeight w:val="287"/>
        </w:trPr>
        <w:tc>
          <w:tcPr>
            <w:tcW w:w="10472" w:type="dxa"/>
          </w:tcPr>
          <w:p w14:paraId="2F0FDC5E" w14:textId="77777777" w:rsidR="00517653" w:rsidRPr="00F85A84" w:rsidRDefault="611079A2" w:rsidP="00F85A84">
            <w:pPr>
              <w:pStyle w:val="ListParagraph"/>
              <w:numPr>
                <w:ilvl w:val="0"/>
                <w:numId w:val="1"/>
              </w:numPr>
              <w:spacing w:after="0" w:line="240" w:lineRule="auto"/>
              <w:ind w:hanging="414"/>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Undertake other duties as may be reasonably requested of your post.</w:t>
            </w:r>
          </w:p>
        </w:tc>
      </w:tr>
    </w:tbl>
    <w:p w14:paraId="2C19CBDF" w14:textId="77777777" w:rsidR="00E0665E" w:rsidRPr="00F85A84" w:rsidRDefault="00E0665E" w:rsidP="00F85A84">
      <w:pPr>
        <w:spacing w:after="0" w:line="240" w:lineRule="auto"/>
        <w:jc w:val="both"/>
        <w:rPr>
          <w:rFonts w:ascii="Arial" w:eastAsia="Times New Roman" w:hAnsi="Arial" w:cs="Arial"/>
          <w:color w:val="000000" w:themeColor="text1"/>
          <w:lang w:eastAsia="en-GB"/>
        </w:rPr>
      </w:pPr>
    </w:p>
    <w:p w14:paraId="6A529533" w14:textId="0F999D70" w:rsidR="00AF2623" w:rsidRPr="00F85A84" w:rsidRDefault="70BCFB28" w:rsidP="00F85A84">
      <w:pPr>
        <w:spacing w:after="0" w:line="240" w:lineRule="auto"/>
        <w:jc w:val="both"/>
        <w:rPr>
          <w:rFonts w:ascii="Arial" w:eastAsia="Times New Roman" w:hAnsi="Arial" w:cs="Arial"/>
          <w:color w:val="000000" w:themeColor="text1"/>
          <w:lang w:eastAsia="en-GB"/>
        </w:rPr>
      </w:pPr>
      <w:r w:rsidRPr="00F85A84">
        <w:rPr>
          <w:rFonts w:ascii="Arial" w:eastAsia="Times New Roman" w:hAnsi="Arial" w:cs="Arial"/>
          <w:color w:val="000000" w:themeColor="text1"/>
          <w:lang w:eastAsia="en-GB"/>
        </w:rPr>
        <w:t>This job description will be subject to review in the light of changing circumstances and is not intended to be rigid or inflexible but should be regarded as providing guidelines and accountabilities within which the individual works.</w:t>
      </w:r>
    </w:p>
    <w:p w14:paraId="1339956D" w14:textId="232631DE" w:rsidR="004C5A7B" w:rsidRPr="00F85A84" w:rsidRDefault="004C5A7B" w:rsidP="00F85A84">
      <w:pPr>
        <w:spacing w:after="0" w:line="240" w:lineRule="auto"/>
        <w:jc w:val="both"/>
        <w:rPr>
          <w:rFonts w:ascii="Arial" w:eastAsia="Times New Roman" w:hAnsi="Arial" w:cs="Arial"/>
          <w:color w:val="000000" w:themeColor="text1"/>
          <w:lang w:eastAsia="en-GB"/>
        </w:rPr>
      </w:pPr>
    </w:p>
    <w:p w14:paraId="0B53DF21" w14:textId="44A32A60" w:rsidR="004C5A7B" w:rsidRPr="00F85A84" w:rsidRDefault="004C5A7B" w:rsidP="00F85A84">
      <w:pPr>
        <w:spacing w:after="0" w:line="240" w:lineRule="auto"/>
        <w:jc w:val="both"/>
        <w:rPr>
          <w:rFonts w:ascii="Arial" w:eastAsia="Times New Roman" w:hAnsi="Arial" w:cs="Arial"/>
          <w:color w:val="000000" w:themeColor="text1"/>
          <w:lang w:eastAsia="en-GB"/>
        </w:rPr>
      </w:pPr>
    </w:p>
    <w:p w14:paraId="48A48479" w14:textId="1128093A" w:rsidR="00F85A84" w:rsidRPr="00DD7769" w:rsidRDefault="00F85A84" w:rsidP="00DD7769">
      <w:pPr>
        <w:rPr>
          <w:rFonts w:ascii="Arial" w:eastAsia="Times New Roman" w:hAnsi="Arial" w:cs="Arial"/>
          <w:color w:val="000000" w:themeColor="text1"/>
          <w:lang w:eastAsia="en-GB"/>
        </w:rPr>
      </w:pPr>
      <w:r>
        <w:rPr>
          <w:rFonts w:ascii="Arial" w:eastAsia="Times New Roman" w:hAnsi="Arial" w:cs="Arial"/>
          <w:color w:val="000000" w:themeColor="text1"/>
          <w:lang w:eastAsia="en-GB"/>
        </w:rPr>
        <w:br w:type="page"/>
      </w:r>
    </w:p>
    <w:p w14:paraId="325111FE" w14:textId="77777777" w:rsidR="004C5A7B" w:rsidRPr="00F85A84" w:rsidRDefault="004C5A7B" w:rsidP="00F85A84">
      <w:pPr>
        <w:spacing w:after="0" w:line="240" w:lineRule="auto"/>
        <w:jc w:val="both"/>
        <w:rPr>
          <w:rFonts w:ascii="Arial" w:eastAsia="Times New Roman" w:hAnsi="Arial" w:cs="Arial"/>
          <w:color w:val="000000" w:themeColor="text1"/>
          <w:lang w:eastAsia="en-GB"/>
        </w:rPr>
      </w:pPr>
    </w:p>
    <w:p w14:paraId="283E0540" w14:textId="1ED6AC1C" w:rsidR="00840104" w:rsidRDefault="009E72B9" w:rsidP="00F85A84">
      <w:pPr>
        <w:spacing w:after="0" w:line="240" w:lineRule="auto"/>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Person Specification</w:t>
      </w:r>
    </w:p>
    <w:p w14:paraId="2C957DF9" w14:textId="77777777" w:rsidR="009E72B9" w:rsidRPr="00F85A84" w:rsidRDefault="009E72B9" w:rsidP="00F85A84">
      <w:pPr>
        <w:spacing w:after="0" w:line="240" w:lineRule="auto"/>
        <w:rPr>
          <w:rFonts w:ascii="Arial" w:eastAsia="Times New Roman" w:hAnsi="Arial" w:cs="Arial"/>
          <w:color w:val="000000" w:themeColor="text1"/>
          <w:lang w:eastAsia="en-G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4"/>
        <w:gridCol w:w="1985"/>
      </w:tblGrid>
      <w:tr w:rsidR="009F6A6F" w:rsidRPr="00F85A84" w14:paraId="7E3D3FFD" w14:textId="77777777" w:rsidTr="67E935E6">
        <w:tc>
          <w:tcPr>
            <w:tcW w:w="8534" w:type="dxa"/>
            <w:vAlign w:val="bottom"/>
          </w:tcPr>
          <w:p w14:paraId="0F54E857" w14:textId="6D34D900" w:rsidR="009F6A6F" w:rsidRPr="008229B0" w:rsidRDefault="009F6A6F" w:rsidP="00F85A84">
            <w:pPr>
              <w:spacing w:after="0" w:line="240" w:lineRule="auto"/>
              <w:rPr>
                <w:rFonts w:ascii="Arial" w:eastAsia="Times New Roman" w:hAnsi="Arial" w:cs="Arial"/>
                <w:b/>
                <w:bCs/>
                <w:color w:val="000000" w:themeColor="text1"/>
                <w:lang w:eastAsia="en-GB"/>
              </w:rPr>
            </w:pPr>
            <w:r w:rsidRPr="008229B0">
              <w:rPr>
                <w:rFonts w:ascii="Arial" w:eastAsia="Times New Roman" w:hAnsi="Arial" w:cs="Arial"/>
                <w:b/>
                <w:bCs/>
                <w:color w:val="000000" w:themeColor="text1"/>
                <w:lang w:eastAsia="en-GB"/>
              </w:rPr>
              <w:t>Skills, experience</w:t>
            </w:r>
            <w:r w:rsidR="67CE353B" w:rsidRPr="67E935E6">
              <w:rPr>
                <w:rFonts w:ascii="Arial" w:eastAsia="Times New Roman" w:hAnsi="Arial" w:cs="Arial"/>
                <w:b/>
                <w:bCs/>
                <w:color w:val="000000" w:themeColor="text1"/>
                <w:lang w:eastAsia="en-GB"/>
              </w:rPr>
              <w:t>,</w:t>
            </w:r>
            <w:r w:rsidRPr="008229B0">
              <w:rPr>
                <w:rFonts w:ascii="Arial" w:eastAsia="Times New Roman" w:hAnsi="Arial" w:cs="Arial"/>
                <w:b/>
                <w:bCs/>
                <w:color w:val="000000" w:themeColor="text1"/>
                <w:lang w:eastAsia="en-GB"/>
              </w:rPr>
              <w:t xml:space="preserve"> and knowledge</w:t>
            </w:r>
          </w:p>
          <w:p w14:paraId="16D70364" w14:textId="77777777" w:rsidR="00F85A84" w:rsidRPr="008229B0" w:rsidRDefault="00F85A84" w:rsidP="00F85A84">
            <w:pPr>
              <w:spacing w:after="0" w:line="240" w:lineRule="auto"/>
              <w:rPr>
                <w:rFonts w:ascii="Arial" w:eastAsia="Times New Roman" w:hAnsi="Arial" w:cs="Arial"/>
                <w:b/>
                <w:bCs/>
                <w:color w:val="000000" w:themeColor="text1"/>
                <w:lang w:eastAsia="en-GB"/>
              </w:rPr>
            </w:pPr>
          </w:p>
          <w:p w14:paraId="35A4FF40" w14:textId="476207EE" w:rsidR="00F85A84" w:rsidRPr="008229B0" w:rsidRDefault="00F85A84" w:rsidP="00F85A84">
            <w:pPr>
              <w:spacing w:after="0" w:line="240" w:lineRule="auto"/>
              <w:rPr>
                <w:rFonts w:ascii="Arial" w:eastAsia="Times New Roman" w:hAnsi="Arial" w:cs="Arial"/>
                <w:b/>
                <w:bCs/>
                <w:color w:val="000000" w:themeColor="text1"/>
                <w:lang w:eastAsia="en-GB"/>
              </w:rPr>
            </w:pPr>
          </w:p>
        </w:tc>
        <w:tc>
          <w:tcPr>
            <w:tcW w:w="1985" w:type="dxa"/>
            <w:vAlign w:val="bottom"/>
          </w:tcPr>
          <w:p w14:paraId="7E276844" w14:textId="1974AD40" w:rsidR="009F6A6F" w:rsidRPr="008229B0" w:rsidRDefault="009F6A6F" w:rsidP="00F85A84">
            <w:pPr>
              <w:spacing w:after="0" w:line="240" w:lineRule="auto"/>
              <w:jc w:val="center"/>
              <w:rPr>
                <w:rFonts w:ascii="Arial" w:eastAsia="Times New Roman" w:hAnsi="Arial" w:cs="Arial"/>
                <w:b/>
                <w:bCs/>
                <w:color w:val="000000" w:themeColor="text1"/>
                <w:lang w:eastAsia="en-GB"/>
              </w:rPr>
            </w:pPr>
            <w:r w:rsidRPr="008229B0">
              <w:rPr>
                <w:rFonts w:ascii="Arial" w:eastAsia="Times New Roman" w:hAnsi="Arial" w:cs="Arial"/>
                <w:b/>
                <w:bCs/>
                <w:color w:val="000000" w:themeColor="text1"/>
                <w:lang w:eastAsia="en-GB"/>
              </w:rPr>
              <w:t xml:space="preserve">Essential </w:t>
            </w:r>
            <w:r w:rsidR="00F85A84" w:rsidRPr="008229B0">
              <w:rPr>
                <w:rFonts w:ascii="Arial" w:eastAsia="Times New Roman" w:hAnsi="Arial" w:cs="Arial"/>
                <w:b/>
                <w:bCs/>
                <w:color w:val="000000" w:themeColor="text1"/>
                <w:lang w:eastAsia="en-GB"/>
              </w:rPr>
              <w:t>(E)</w:t>
            </w:r>
          </w:p>
          <w:p w14:paraId="05B2C7BB" w14:textId="77777777" w:rsidR="009F6A6F" w:rsidRPr="008229B0" w:rsidRDefault="009F6A6F" w:rsidP="00F85A84">
            <w:pPr>
              <w:spacing w:after="0" w:line="240" w:lineRule="auto"/>
              <w:jc w:val="center"/>
              <w:rPr>
                <w:rFonts w:ascii="Arial" w:eastAsia="Times New Roman" w:hAnsi="Arial" w:cs="Arial"/>
                <w:b/>
                <w:bCs/>
                <w:color w:val="000000" w:themeColor="text1"/>
                <w:lang w:eastAsia="en-GB"/>
              </w:rPr>
            </w:pPr>
            <w:r w:rsidRPr="008229B0">
              <w:rPr>
                <w:rFonts w:ascii="Arial" w:eastAsia="Times New Roman" w:hAnsi="Arial" w:cs="Arial"/>
                <w:b/>
                <w:bCs/>
                <w:color w:val="000000" w:themeColor="text1"/>
                <w:lang w:eastAsia="en-GB"/>
              </w:rPr>
              <w:t>Desirable (D)</w:t>
            </w:r>
          </w:p>
          <w:p w14:paraId="75C413EC" w14:textId="4B5136DE" w:rsidR="00F85A84" w:rsidRPr="008229B0" w:rsidRDefault="00F85A84" w:rsidP="00F85A84">
            <w:pPr>
              <w:spacing w:after="0" w:line="240" w:lineRule="auto"/>
              <w:jc w:val="center"/>
              <w:rPr>
                <w:rFonts w:ascii="Arial" w:eastAsia="Times New Roman" w:hAnsi="Arial" w:cs="Arial"/>
                <w:b/>
                <w:bCs/>
                <w:color w:val="000000" w:themeColor="text1"/>
                <w:lang w:eastAsia="en-GB"/>
              </w:rPr>
            </w:pPr>
          </w:p>
        </w:tc>
      </w:tr>
      <w:tr w:rsidR="00F85A84" w:rsidRPr="00DD7769" w14:paraId="59CC16BA" w14:textId="77777777" w:rsidTr="67E935E6">
        <w:tc>
          <w:tcPr>
            <w:tcW w:w="8534" w:type="dxa"/>
            <w:vAlign w:val="bottom"/>
          </w:tcPr>
          <w:p w14:paraId="5AF11599" w14:textId="110FDD9B" w:rsidR="00DD7769" w:rsidRPr="008229B0" w:rsidRDefault="00840104" w:rsidP="008229B0">
            <w:pPr>
              <w:spacing w:after="0" w:line="240" w:lineRule="auto"/>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Ex</w:t>
            </w:r>
            <w:r w:rsidR="00C93C5D" w:rsidRPr="008229B0">
              <w:rPr>
                <w:rFonts w:ascii="Arial" w:eastAsia="Times New Roman" w:hAnsi="Arial" w:cs="Arial"/>
                <w:color w:val="000000" w:themeColor="text1"/>
                <w:lang w:eastAsia="en-GB"/>
              </w:rPr>
              <w:t xml:space="preserve">pert </w:t>
            </w:r>
            <w:r w:rsidR="00F85A84" w:rsidRPr="008229B0">
              <w:rPr>
                <w:rFonts w:ascii="Arial" w:eastAsia="Times New Roman" w:hAnsi="Arial" w:cs="Arial"/>
                <w:color w:val="000000" w:themeColor="text1"/>
                <w:lang w:eastAsia="en-GB"/>
              </w:rPr>
              <w:t>knowledge of the screen industries</w:t>
            </w:r>
            <w:r w:rsidR="00C93C5D" w:rsidRPr="008229B0">
              <w:rPr>
                <w:rFonts w:ascii="Arial" w:eastAsia="Times New Roman" w:hAnsi="Arial" w:cs="Arial"/>
                <w:color w:val="000000" w:themeColor="text1"/>
                <w:lang w:eastAsia="en-GB"/>
              </w:rPr>
              <w:t xml:space="preserve"> and experience of leading screen industry events</w:t>
            </w:r>
            <w:r w:rsidR="005F4D5A" w:rsidRPr="008229B0">
              <w:rPr>
                <w:rFonts w:ascii="Arial" w:eastAsia="Times New Roman" w:hAnsi="Arial" w:cs="Arial"/>
                <w:color w:val="000000" w:themeColor="text1"/>
                <w:lang w:eastAsia="en-GB"/>
              </w:rPr>
              <w:t>.</w:t>
            </w:r>
          </w:p>
        </w:tc>
        <w:tc>
          <w:tcPr>
            <w:tcW w:w="1985" w:type="dxa"/>
            <w:vAlign w:val="bottom"/>
          </w:tcPr>
          <w:p w14:paraId="269E1D73" w14:textId="77777777" w:rsidR="00F85A84"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p w14:paraId="6DD6857E" w14:textId="4B376157" w:rsidR="00DD7769" w:rsidRPr="008229B0" w:rsidRDefault="00DD7769" w:rsidP="008229B0">
            <w:pPr>
              <w:spacing w:after="0" w:line="240" w:lineRule="auto"/>
              <w:jc w:val="center"/>
              <w:rPr>
                <w:rFonts w:ascii="Arial" w:eastAsia="Times New Roman" w:hAnsi="Arial" w:cs="Arial"/>
                <w:color w:val="000000" w:themeColor="text1"/>
                <w:lang w:eastAsia="en-GB"/>
              </w:rPr>
            </w:pPr>
          </w:p>
        </w:tc>
      </w:tr>
      <w:tr w:rsidR="00B759C1" w:rsidRPr="00DD7769" w14:paraId="2F6545A9" w14:textId="77777777" w:rsidTr="67E935E6">
        <w:tc>
          <w:tcPr>
            <w:tcW w:w="8534" w:type="dxa"/>
            <w:vAlign w:val="bottom"/>
          </w:tcPr>
          <w:p w14:paraId="3E713BE8" w14:textId="5970AD60" w:rsidR="00B759C1" w:rsidRPr="008229B0" w:rsidRDefault="00B759C1" w:rsidP="008229B0">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Several years’ experience in a similar position.</w:t>
            </w:r>
          </w:p>
        </w:tc>
        <w:tc>
          <w:tcPr>
            <w:tcW w:w="1985" w:type="dxa"/>
            <w:vAlign w:val="bottom"/>
          </w:tcPr>
          <w:p w14:paraId="19140089" w14:textId="0FC62D99" w:rsidR="00B759C1" w:rsidRPr="008229B0" w:rsidRDefault="00B759C1" w:rsidP="008229B0">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p>
        </w:tc>
      </w:tr>
      <w:tr w:rsidR="008229B0" w:rsidRPr="00DD7769" w14:paraId="0EE6E607" w14:textId="77777777" w:rsidTr="67E935E6">
        <w:tc>
          <w:tcPr>
            <w:tcW w:w="8534" w:type="dxa"/>
            <w:vAlign w:val="bottom"/>
          </w:tcPr>
          <w:p w14:paraId="5128E76D" w14:textId="7A0518A6" w:rsidR="008229B0" w:rsidRPr="008229B0" w:rsidRDefault="008229B0" w:rsidP="008229B0">
            <w:pPr>
              <w:spacing w:after="0" w:line="240" w:lineRule="auto"/>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Experience of managing a wide range of stakeholders</w:t>
            </w:r>
            <w:r>
              <w:rPr>
                <w:rFonts w:ascii="Arial" w:eastAsia="Times New Roman" w:hAnsi="Arial" w:cs="Arial"/>
                <w:color w:val="000000" w:themeColor="text1"/>
                <w:lang w:eastAsia="en-GB"/>
              </w:rPr>
              <w:t>.</w:t>
            </w:r>
          </w:p>
        </w:tc>
        <w:tc>
          <w:tcPr>
            <w:tcW w:w="1985" w:type="dxa"/>
            <w:vAlign w:val="bottom"/>
          </w:tcPr>
          <w:p w14:paraId="29431E1C" w14:textId="3BB3A8CA" w:rsidR="008229B0" w:rsidRPr="008229B0" w:rsidRDefault="008229B0"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F4D5A" w:rsidRPr="00DD7769" w14:paraId="7109F5DE" w14:textId="77777777" w:rsidTr="67E935E6">
        <w:tc>
          <w:tcPr>
            <w:tcW w:w="8534" w:type="dxa"/>
            <w:vAlign w:val="bottom"/>
          </w:tcPr>
          <w:p w14:paraId="5CFE1A46" w14:textId="0261952B" w:rsidR="005F4D5A" w:rsidRPr="008229B0" w:rsidRDefault="005F4D5A" w:rsidP="008229B0">
            <w:pPr>
              <w:shd w:val="clear" w:color="auto" w:fill="FFFFFF"/>
              <w:spacing w:after="0" w:line="240" w:lineRule="auto"/>
              <w:textAlignment w:val="baseline"/>
              <w:rPr>
                <w:rFonts w:ascii="Arial" w:eastAsia="Times New Roman" w:hAnsi="Arial" w:cs="Arial"/>
                <w:lang w:eastAsia="en-GB"/>
              </w:rPr>
            </w:pPr>
            <w:r w:rsidRPr="008229B0">
              <w:rPr>
                <w:rFonts w:ascii="Arial" w:eastAsia="Times New Roman" w:hAnsi="Arial" w:cs="Arial"/>
                <w:color w:val="000000"/>
                <w:lang w:eastAsia="en-GB"/>
              </w:rPr>
              <w:t>Core production skills across a wide set of competencies (technical and creative).</w:t>
            </w:r>
          </w:p>
        </w:tc>
        <w:tc>
          <w:tcPr>
            <w:tcW w:w="1985" w:type="dxa"/>
            <w:vAlign w:val="bottom"/>
          </w:tcPr>
          <w:p w14:paraId="1B42E9A4" w14:textId="75F858F7" w:rsidR="005F4D5A" w:rsidRPr="008229B0" w:rsidRDefault="005F4D5A"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F4D5A" w:rsidRPr="00DD7769" w14:paraId="26049C64" w14:textId="77777777" w:rsidTr="67E935E6">
        <w:tc>
          <w:tcPr>
            <w:tcW w:w="8534" w:type="dxa"/>
            <w:vAlign w:val="bottom"/>
          </w:tcPr>
          <w:p w14:paraId="5C0A52E9" w14:textId="3389031D" w:rsidR="005F4D5A" w:rsidRPr="008229B0" w:rsidRDefault="005F4D5A" w:rsidP="008229B0">
            <w:pPr>
              <w:shd w:val="clear" w:color="auto" w:fill="FFFFFF"/>
              <w:spacing w:after="0" w:line="240" w:lineRule="auto"/>
              <w:textAlignment w:val="baseline"/>
              <w:rPr>
                <w:rFonts w:ascii="Arial" w:eastAsia="Times New Roman" w:hAnsi="Arial" w:cs="Arial"/>
                <w:lang w:eastAsia="en-GB"/>
              </w:rPr>
            </w:pPr>
            <w:r w:rsidRPr="008229B0">
              <w:rPr>
                <w:rFonts w:ascii="Arial" w:eastAsia="Times New Roman" w:hAnsi="Arial" w:cs="Arial"/>
                <w:color w:val="000000"/>
                <w:lang w:eastAsia="en-GB"/>
              </w:rPr>
              <w:t>Proven capability to lead organisation-wide projects</w:t>
            </w:r>
            <w:r w:rsidR="009A1EB4" w:rsidRPr="008229B0">
              <w:rPr>
                <w:rFonts w:ascii="Arial" w:eastAsia="Times New Roman" w:hAnsi="Arial" w:cs="Arial"/>
                <w:color w:val="000000"/>
                <w:lang w:eastAsia="en-GB"/>
              </w:rPr>
              <w:t xml:space="preserve"> with strong project management skills.</w:t>
            </w:r>
          </w:p>
        </w:tc>
        <w:tc>
          <w:tcPr>
            <w:tcW w:w="1985" w:type="dxa"/>
            <w:vAlign w:val="bottom"/>
          </w:tcPr>
          <w:p w14:paraId="131BA138" w14:textId="537A005A" w:rsidR="005F4D5A" w:rsidRPr="008229B0" w:rsidRDefault="005F4D5A"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22D89" w:rsidRPr="00F85A84" w14:paraId="51A7B0AA" w14:textId="77777777" w:rsidTr="67E935E6">
        <w:tc>
          <w:tcPr>
            <w:tcW w:w="8534" w:type="dxa"/>
          </w:tcPr>
          <w:p w14:paraId="0ECCC579" w14:textId="0C3D5B33" w:rsidR="00DD7769" w:rsidRPr="008229B0" w:rsidRDefault="00DD7769" w:rsidP="008229B0">
            <w:pPr>
              <w:shd w:val="clear" w:color="auto" w:fill="FFFFFF"/>
              <w:spacing w:after="0" w:line="240" w:lineRule="auto"/>
              <w:textAlignment w:val="baseline"/>
              <w:rPr>
                <w:rFonts w:ascii="Arial" w:eastAsia="Times New Roman" w:hAnsi="Arial" w:cs="Arial"/>
                <w:lang w:eastAsia="en-GB"/>
              </w:rPr>
            </w:pPr>
            <w:r w:rsidRPr="008229B0">
              <w:rPr>
                <w:rFonts w:ascii="Arial" w:eastAsia="Times New Roman" w:hAnsi="Arial" w:cs="Arial"/>
                <w:color w:val="000000" w:themeColor="text1"/>
                <w:lang w:eastAsia="en-GB"/>
              </w:rPr>
              <w:t xml:space="preserve">A creative and </w:t>
            </w:r>
            <w:r w:rsidR="00522D89" w:rsidRPr="008229B0">
              <w:rPr>
                <w:rFonts w:ascii="Arial" w:eastAsia="Times New Roman" w:hAnsi="Arial" w:cs="Arial"/>
                <w:color w:val="000000" w:themeColor="text1"/>
                <w:lang w:eastAsia="en-GB"/>
              </w:rPr>
              <w:t>analytical</w:t>
            </w:r>
            <w:r w:rsidRPr="008229B0">
              <w:rPr>
                <w:rFonts w:ascii="Arial" w:eastAsia="Times New Roman" w:hAnsi="Arial" w:cs="Arial"/>
                <w:color w:val="000000" w:themeColor="text1"/>
                <w:lang w:eastAsia="en-GB"/>
              </w:rPr>
              <w:t xml:space="preserve"> thinker</w:t>
            </w:r>
            <w:r w:rsidR="009A1EB4" w:rsidRPr="008229B0">
              <w:rPr>
                <w:rFonts w:ascii="Arial" w:eastAsia="Times New Roman" w:hAnsi="Arial" w:cs="Arial"/>
                <w:color w:val="000000" w:themeColor="text1"/>
                <w:lang w:eastAsia="en-GB"/>
              </w:rPr>
              <w:t xml:space="preserve"> with the c</w:t>
            </w:r>
            <w:r w:rsidR="009A1EB4" w:rsidRPr="008229B0">
              <w:rPr>
                <w:rFonts w:ascii="Arial" w:eastAsia="Times New Roman" w:hAnsi="Arial" w:cs="Arial"/>
                <w:color w:val="000000"/>
                <w:lang w:eastAsia="en-GB"/>
              </w:rPr>
              <w:t>ourage to challenge and innovate</w:t>
            </w:r>
          </w:p>
        </w:tc>
        <w:tc>
          <w:tcPr>
            <w:tcW w:w="1985" w:type="dxa"/>
          </w:tcPr>
          <w:p w14:paraId="60C07079" w14:textId="0B9021C8" w:rsidR="00522D89" w:rsidRPr="008229B0" w:rsidRDefault="00522D8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F85A84" w14:paraId="46768D97" w14:textId="77777777" w:rsidTr="67E935E6">
        <w:tc>
          <w:tcPr>
            <w:tcW w:w="8534" w:type="dxa"/>
          </w:tcPr>
          <w:p w14:paraId="19ED5AD2" w14:textId="1C911EA6"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 xml:space="preserve">Highly organised with the ability to prioritise many different simultaneous tasks. </w:t>
            </w:r>
          </w:p>
        </w:tc>
        <w:tc>
          <w:tcPr>
            <w:tcW w:w="1985" w:type="dxa"/>
          </w:tcPr>
          <w:p w14:paraId="41C1E4E2" w14:textId="78F71193"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22D89" w:rsidRPr="004C5A7B" w14:paraId="6D3655FD" w14:textId="77777777" w:rsidTr="67E935E6">
        <w:tc>
          <w:tcPr>
            <w:tcW w:w="8534" w:type="dxa"/>
          </w:tcPr>
          <w:p w14:paraId="6E4865FD" w14:textId="75DB43C3" w:rsidR="00DD7769" w:rsidRPr="008229B0" w:rsidRDefault="00522D8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Able to present and communicate information, verbally and in writing, in a clear and concise manner, with excellent attention to detail</w:t>
            </w:r>
            <w:r w:rsidR="00DD7769" w:rsidRPr="008229B0">
              <w:rPr>
                <w:rFonts w:ascii="Arial" w:eastAsia="Times New Roman" w:hAnsi="Arial" w:cs="Arial"/>
                <w:color w:val="000000" w:themeColor="text1"/>
                <w:lang w:eastAsia="en-GB"/>
              </w:rPr>
              <w:t>.</w:t>
            </w:r>
            <w:r w:rsidR="009A1EB4" w:rsidRPr="008229B0">
              <w:rPr>
                <w:rFonts w:ascii="Arial" w:eastAsia="Times New Roman" w:hAnsi="Arial" w:cs="Arial"/>
                <w:color w:val="000000" w:themeColor="text1"/>
                <w:lang w:eastAsia="en-GB"/>
              </w:rPr>
              <w:t xml:space="preserve"> </w:t>
            </w:r>
          </w:p>
        </w:tc>
        <w:tc>
          <w:tcPr>
            <w:tcW w:w="1985" w:type="dxa"/>
          </w:tcPr>
          <w:p w14:paraId="6A7D8A7A" w14:textId="6B9E43A4" w:rsidR="00522D89" w:rsidRPr="008229B0" w:rsidRDefault="00522D8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3E0ABB" w:rsidRPr="004C5A7B" w14:paraId="09E35332" w14:textId="77777777" w:rsidTr="67E935E6">
        <w:tc>
          <w:tcPr>
            <w:tcW w:w="8534" w:type="dxa"/>
          </w:tcPr>
          <w:p w14:paraId="06F9BE1B" w14:textId="64F1BBB5" w:rsidR="003E0ABB" w:rsidRPr="008229B0" w:rsidRDefault="003E0ABB"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Effective and persuasive communications skills with the ability to communicate with a range of clients and stakeholders.</w:t>
            </w:r>
          </w:p>
        </w:tc>
        <w:tc>
          <w:tcPr>
            <w:tcW w:w="1985" w:type="dxa"/>
          </w:tcPr>
          <w:p w14:paraId="35FEC549" w14:textId="152C53D1" w:rsidR="003E0ABB" w:rsidRPr="008229B0" w:rsidRDefault="003E0ABB"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22D89" w:rsidRPr="004C5A7B" w14:paraId="5CBAF31D" w14:textId="77777777" w:rsidTr="67E935E6">
        <w:tc>
          <w:tcPr>
            <w:tcW w:w="8534" w:type="dxa"/>
          </w:tcPr>
          <w:p w14:paraId="029FA2EA" w14:textId="378C7347" w:rsidR="00DD7769" w:rsidRPr="008229B0" w:rsidRDefault="00522D8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Excellent interpersonal skills with proven ability to work collaboratively</w:t>
            </w:r>
            <w:r w:rsidR="00DD7769" w:rsidRPr="008229B0">
              <w:rPr>
                <w:rFonts w:ascii="Arial" w:eastAsia="Times New Roman" w:hAnsi="Arial" w:cs="Arial"/>
                <w:color w:val="000000" w:themeColor="text1"/>
                <w:lang w:eastAsia="en-GB"/>
              </w:rPr>
              <w:t>.</w:t>
            </w:r>
          </w:p>
        </w:tc>
        <w:tc>
          <w:tcPr>
            <w:tcW w:w="1985" w:type="dxa"/>
          </w:tcPr>
          <w:p w14:paraId="4139AD52" w14:textId="5CB0AB2E" w:rsidR="00522D89" w:rsidRPr="008229B0" w:rsidRDefault="00522D8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22D89" w:rsidRPr="004C5A7B" w14:paraId="1B7A256E" w14:textId="77777777" w:rsidTr="67E935E6">
        <w:tc>
          <w:tcPr>
            <w:tcW w:w="8534" w:type="dxa"/>
          </w:tcPr>
          <w:p w14:paraId="0B0D8597" w14:textId="0D90E040" w:rsidR="00DD7769" w:rsidRPr="008229B0" w:rsidRDefault="00522D8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Able to use common sense, initiative, pragmatic solutions, seek improvements, and adapt</w:t>
            </w:r>
            <w:r w:rsidR="00DD7769" w:rsidRPr="008229B0">
              <w:rPr>
                <w:rFonts w:ascii="Arial" w:eastAsia="Times New Roman" w:hAnsi="Arial" w:cs="Arial"/>
                <w:color w:val="000000" w:themeColor="text1"/>
                <w:lang w:eastAsia="en-GB"/>
              </w:rPr>
              <w:t>.</w:t>
            </w:r>
          </w:p>
        </w:tc>
        <w:tc>
          <w:tcPr>
            <w:tcW w:w="1985" w:type="dxa"/>
          </w:tcPr>
          <w:p w14:paraId="20CAB478" w14:textId="2DB2EB24" w:rsidR="00522D89" w:rsidRPr="008229B0" w:rsidRDefault="00522D8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691CA4A6" w14:textId="77777777" w:rsidTr="67E935E6">
        <w:tc>
          <w:tcPr>
            <w:tcW w:w="8534" w:type="dxa"/>
          </w:tcPr>
          <w:p w14:paraId="3517F33F" w14:textId="736154CD"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 xml:space="preserve">Eye for design to implement the visual aspects of an event. </w:t>
            </w:r>
          </w:p>
        </w:tc>
        <w:tc>
          <w:tcPr>
            <w:tcW w:w="1985" w:type="dxa"/>
          </w:tcPr>
          <w:p w14:paraId="72DB7B78" w14:textId="680EC39E"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169A3B6F" w14:textId="77777777" w:rsidTr="67E935E6">
        <w:tc>
          <w:tcPr>
            <w:tcW w:w="8534" w:type="dxa"/>
          </w:tcPr>
          <w:p w14:paraId="799BEF51" w14:textId="626791D5"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Experience of setting and managing project timelines through different departments.</w:t>
            </w:r>
          </w:p>
        </w:tc>
        <w:tc>
          <w:tcPr>
            <w:tcW w:w="1985" w:type="dxa"/>
          </w:tcPr>
          <w:p w14:paraId="6E38DD99" w14:textId="3E5C2812"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189A42AB" w14:textId="77777777" w:rsidTr="67E935E6">
        <w:tc>
          <w:tcPr>
            <w:tcW w:w="8534" w:type="dxa"/>
          </w:tcPr>
          <w:p w14:paraId="28A82C53" w14:textId="5F84950A"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Experi</w:t>
            </w:r>
            <w:r w:rsidR="008229B0">
              <w:rPr>
                <w:rFonts w:ascii="Arial" w:eastAsia="Times New Roman" w:hAnsi="Arial" w:cs="Arial"/>
                <w:color w:val="000000" w:themeColor="text1"/>
                <w:lang w:eastAsia="en-GB"/>
              </w:rPr>
              <w:t>e</w:t>
            </w:r>
            <w:r w:rsidRPr="008229B0">
              <w:rPr>
                <w:rFonts w:ascii="Arial" w:eastAsia="Times New Roman" w:hAnsi="Arial" w:cs="Arial"/>
                <w:color w:val="000000" w:themeColor="text1"/>
                <w:lang w:eastAsia="en-GB"/>
              </w:rPr>
              <w:t>nce of Events debrief and evaluation.</w:t>
            </w:r>
          </w:p>
        </w:tc>
        <w:tc>
          <w:tcPr>
            <w:tcW w:w="1985" w:type="dxa"/>
          </w:tcPr>
          <w:p w14:paraId="56B92A57" w14:textId="4DCD0C77" w:rsidR="00DD7769" w:rsidRPr="008229B0" w:rsidRDefault="003E0ABB"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66C3FB3A" w14:textId="77777777" w:rsidTr="67E935E6">
        <w:tc>
          <w:tcPr>
            <w:tcW w:w="8534" w:type="dxa"/>
          </w:tcPr>
          <w:p w14:paraId="7FED1E4A" w14:textId="1F2CA229"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Planning and organising production schedules and all other relevant paperwork.</w:t>
            </w:r>
          </w:p>
        </w:tc>
        <w:tc>
          <w:tcPr>
            <w:tcW w:w="1985" w:type="dxa"/>
          </w:tcPr>
          <w:p w14:paraId="46AFF12C" w14:textId="0E39B2E3"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22D89" w:rsidRPr="004C5A7B" w14:paraId="403C9DC4" w14:textId="77777777" w:rsidTr="67E935E6">
        <w:tc>
          <w:tcPr>
            <w:tcW w:w="8534" w:type="dxa"/>
          </w:tcPr>
          <w:p w14:paraId="364CDE3E" w14:textId="769E5BD4"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A firm decision maker and capable of directing others and implementing projects with little to no supervisions.</w:t>
            </w:r>
          </w:p>
        </w:tc>
        <w:tc>
          <w:tcPr>
            <w:tcW w:w="1985" w:type="dxa"/>
          </w:tcPr>
          <w:p w14:paraId="3DF6CDA9" w14:textId="6C6C126B" w:rsidR="00522D89" w:rsidRPr="008229B0" w:rsidRDefault="00522D8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22D89" w:rsidRPr="004C5A7B" w14:paraId="5E975EB1" w14:textId="77777777" w:rsidTr="67E935E6">
        <w:tc>
          <w:tcPr>
            <w:tcW w:w="8534" w:type="dxa"/>
          </w:tcPr>
          <w:p w14:paraId="083A28AA" w14:textId="0BE24091" w:rsidR="00DD7769" w:rsidRPr="008229B0" w:rsidRDefault="00522D8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Working knowledge of Microsoft Office, with a willingness to learn and use new systems.</w:t>
            </w:r>
          </w:p>
        </w:tc>
        <w:tc>
          <w:tcPr>
            <w:tcW w:w="1985" w:type="dxa"/>
          </w:tcPr>
          <w:p w14:paraId="3A36ACFE" w14:textId="79DD86B2" w:rsidR="00522D89" w:rsidRPr="008229B0" w:rsidRDefault="00522D8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522D89" w:rsidRPr="004C5A7B" w14:paraId="7333B77B" w14:textId="77777777" w:rsidTr="67E935E6">
        <w:tc>
          <w:tcPr>
            <w:tcW w:w="8534" w:type="dxa"/>
          </w:tcPr>
          <w:p w14:paraId="3D2870D0" w14:textId="28EE7C0C" w:rsidR="00DD7769" w:rsidRPr="008229B0" w:rsidRDefault="00522D8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Experience of working for a not-for-profit/higher education organisation</w:t>
            </w:r>
            <w:r w:rsidR="00DD7769" w:rsidRPr="008229B0">
              <w:rPr>
                <w:rFonts w:ascii="Arial" w:eastAsia="Times New Roman" w:hAnsi="Arial" w:cs="Arial"/>
                <w:color w:val="000000" w:themeColor="text1"/>
                <w:lang w:eastAsia="en-GB"/>
              </w:rPr>
              <w:t>.</w:t>
            </w:r>
          </w:p>
        </w:tc>
        <w:tc>
          <w:tcPr>
            <w:tcW w:w="1985" w:type="dxa"/>
          </w:tcPr>
          <w:p w14:paraId="537CBB8B" w14:textId="28FF3E98" w:rsidR="00522D89" w:rsidRPr="008229B0" w:rsidRDefault="00522D8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D</w:t>
            </w:r>
          </w:p>
        </w:tc>
      </w:tr>
      <w:tr w:rsidR="00522D89" w:rsidRPr="004C5A7B" w14:paraId="3CE14F42" w14:textId="77777777" w:rsidTr="67E935E6">
        <w:tc>
          <w:tcPr>
            <w:tcW w:w="8534" w:type="dxa"/>
          </w:tcPr>
          <w:p w14:paraId="734C12EA" w14:textId="35BD3B06" w:rsidR="00DD7769" w:rsidRPr="008229B0" w:rsidRDefault="00522D8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Proven experience working in arts/film/TV environment</w:t>
            </w:r>
            <w:r w:rsidR="00DD7769" w:rsidRPr="008229B0">
              <w:rPr>
                <w:rFonts w:ascii="Arial" w:eastAsia="Times New Roman" w:hAnsi="Arial" w:cs="Arial"/>
                <w:color w:val="000000" w:themeColor="text1"/>
                <w:lang w:eastAsia="en-GB"/>
              </w:rPr>
              <w:t>.</w:t>
            </w:r>
          </w:p>
        </w:tc>
        <w:tc>
          <w:tcPr>
            <w:tcW w:w="1985" w:type="dxa"/>
          </w:tcPr>
          <w:p w14:paraId="487EA088" w14:textId="5F5C1E30" w:rsidR="00522D8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72095948" w14:textId="77777777" w:rsidTr="67E935E6">
        <w:tc>
          <w:tcPr>
            <w:tcW w:w="8534" w:type="dxa"/>
          </w:tcPr>
          <w:p w14:paraId="6EAD533A" w14:textId="63B6654D"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 xml:space="preserve">Willingness to work flexibly, including </w:t>
            </w:r>
            <w:r w:rsidR="00B82259" w:rsidRPr="008229B0">
              <w:rPr>
                <w:rFonts w:ascii="Arial" w:eastAsia="Times New Roman" w:hAnsi="Arial" w:cs="Arial"/>
                <w:color w:val="000000" w:themeColor="text1"/>
                <w:lang w:eastAsia="en-GB"/>
              </w:rPr>
              <w:t xml:space="preserve">evening and weekend hours, plus </w:t>
            </w:r>
            <w:r w:rsidRPr="008229B0">
              <w:rPr>
                <w:rFonts w:ascii="Arial" w:eastAsia="Times New Roman" w:hAnsi="Arial" w:cs="Arial"/>
                <w:color w:val="000000" w:themeColor="text1"/>
                <w:lang w:eastAsia="en-GB"/>
              </w:rPr>
              <w:t>UK and overseas travel</w:t>
            </w:r>
            <w:r w:rsidR="00B82259" w:rsidRPr="008229B0">
              <w:rPr>
                <w:rFonts w:ascii="Arial" w:eastAsia="Times New Roman" w:hAnsi="Arial" w:cs="Arial"/>
                <w:color w:val="000000" w:themeColor="text1"/>
                <w:lang w:eastAsia="en-GB"/>
              </w:rPr>
              <w:t xml:space="preserve"> (TOIL may be accrued for additional hours worked).</w:t>
            </w:r>
          </w:p>
        </w:tc>
        <w:tc>
          <w:tcPr>
            <w:tcW w:w="1985" w:type="dxa"/>
          </w:tcPr>
          <w:p w14:paraId="0A5ECDC9" w14:textId="74666C2D"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277008A5" w14:textId="77777777" w:rsidTr="67E935E6">
        <w:tc>
          <w:tcPr>
            <w:tcW w:w="8534" w:type="dxa"/>
          </w:tcPr>
          <w:p w14:paraId="3A364093" w14:textId="7DB385A3"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Positive “can do” approach and willingness to support others where needed.</w:t>
            </w:r>
          </w:p>
        </w:tc>
        <w:tc>
          <w:tcPr>
            <w:tcW w:w="1985" w:type="dxa"/>
          </w:tcPr>
          <w:p w14:paraId="4E582AD5" w14:textId="1850E785"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5C3936A9" w14:textId="77777777" w:rsidTr="67E935E6">
        <w:tc>
          <w:tcPr>
            <w:tcW w:w="8534" w:type="dxa"/>
          </w:tcPr>
          <w:p w14:paraId="1CD74FDE" w14:textId="557F280B"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Flexible and helpful attitude.</w:t>
            </w:r>
          </w:p>
        </w:tc>
        <w:tc>
          <w:tcPr>
            <w:tcW w:w="1985" w:type="dxa"/>
          </w:tcPr>
          <w:p w14:paraId="0B1FC0EF" w14:textId="7CBC2E38"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r w:rsidR="00DD7769" w:rsidRPr="004C5A7B" w14:paraId="457ADCBF" w14:textId="77777777" w:rsidTr="67E935E6">
        <w:tc>
          <w:tcPr>
            <w:tcW w:w="8534" w:type="dxa"/>
          </w:tcPr>
          <w:p w14:paraId="76546CA0" w14:textId="74F469AF" w:rsidR="00DD7769" w:rsidRPr="008229B0" w:rsidRDefault="00DD7769" w:rsidP="008229B0">
            <w:pPr>
              <w:spacing w:after="0" w:line="240" w:lineRule="auto"/>
              <w:jc w:val="both"/>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Comfortable working as part of a small team with minimal supervision.</w:t>
            </w:r>
          </w:p>
        </w:tc>
        <w:tc>
          <w:tcPr>
            <w:tcW w:w="1985" w:type="dxa"/>
          </w:tcPr>
          <w:p w14:paraId="1FD83BCD" w14:textId="4F16375D" w:rsidR="00DD7769" w:rsidRPr="008229B0" w:rsidRDefault="00DD7769" w:rsidP="008229B0">
            <w:pPr>
              <w:spacing w:after="0" w:line="240" w:lineRule="auto"/>
              <w:jc w:val="center"/>
              <w:rPr>
                <w:rFonts w:ascii="Arial" w:eastAsia="Times New Roman" w:hAnsi="Arial" w:cs="Arial"/>
                <w:color w:val="000000" w:themeColor="text1"/>
                <w:lang w:eastAsia="en-GB"/>
              </w:rPr>
            </w:pPr>
            <w:r w:rsidRPr="008229B0">
              <w:rPr>
                <w:rFonts w:ascii="Arial" w:eastAsia="Times New Roman" w:hAnsi="Arial" w:cs="Arial"/>
                <w:color w:val="000000" w:themeColor="text1"/>
                <w:lang w:eastAsia="en-GB"/>
              </w:rPr>
              <w:t>E</w:t>
            </w:r>
          </w:p>
        </w:tc>
      </w:tr>
    </w:tbl>
    <w:p w14:paraId="770F954F" w14:textId="77777777" w:rsidR="00DD7769" w:rsidRDefault="00DD7769" w:rsidP="004C5A7B">
      <w:pPr>
        <w:spacing w:after="0" w:line="240" w:lineRule="auto"/>
        <w:rPr>
          <w:rFonts w:eastAsiaTheme="minorEastAsia"/>
          <w:sz w:val="24"/>
          <w:szCs w:val="24"/>
        </w:rPr>
      </w:pPr>
    </w:p>
    <w:p w14:paraId="568BA7EA" w14:textId="296BC759" w:rsidR="00087956" w:rsidRDefault="00087956" w:rsidP="004C5A7B">
      <w:pPr>
        <w:spacing w:after="0" w:line="240" w:lineRule="auto"/>
        <w:rPr>
          <w:rFonts w:ascii="Arial" w:hAnsi="Arial" w:cs="Arial"/>
          <w:b/>
          <w:bCs/>
        </w:rPr>
      </w:pPr>
      <w:r w:rsidRPr="00FB08F9">
        <w:rPr>
          <w:rFonts w:ascii="Arial" w:hAnsi="Arial" w:cs="Arial"/>
          <w:b/>
          <w:bCs/>
        </w:rPr>
        <w:t xml:space="preserve">LFS is an Equal Opportunities Employer </w:t>
      </w:r>
    </w:p>
    <w:p w14:paraId="26CB69DD" w14:textId="77777777" w:rsidR="004C5A7B" w:rsidRPr="00087956" w:rsidRDefault="004C5A7B" w:rsidP="004C5A7B">
      <w:pPr>
        <w:spacing w:after="0" w:line="240" w:lineRule="auto"/>
        <w:rPr>
          <w:rFonts w:ascii="Arial" w:eastAsiaTheme="minorEastAsia" w:hAnsi="Arial" w:cs="Arial"/>
          <w:b/>
          <w:bCs/>
          <w:lang w:eastAsia="en-GB"/>
        </w:rPr>
      </w:pPr>
    </w:p>
    <w:p w14:paraId="46B59F23" w14:textId="27B745F4" w:rsidR="00087956" w:rsidRPr="00442D89" w:rsidRDefault="00087956" w:rsidP="004C5A7B">
      <w:pPr>
        <w:pStyle w:val="Default"/>
        <w:jc w:val="both"/>
        <w:rPr>
          <w:rFonts w:ascii="Arial" w:hAnsi="Arial" w:cs="Arial"/>
          <w:color w:val="auto"/>
          <w:sz w:val="22"/>
          <w:szCs w:val="22"/>
        </w:rPr>
      </w:pPr>
      <w:r w:rsidRPr="00442D89">
        <w:rPr>
          <w:rFonts w:ascii="Arial" w:hAnsi="Arial" w:cs="Arial"/>
          <w:color w:val="auto"/>
          <w:sz w:val="22"/>
          <w:szCs w:val="22"/>
        </w:rPr>
        <w:t>Please refer to LFS Privacy Policies (</w:t>
      </w:r>
      <w:hyperlink r:id="rId10">
        <w:r w:rsidRPr="67E935E6">
          <w:rPr>
            <w:rStyle w:val="Hyperlink"/>
            <w:rFonts w:ascii="Arial" w:hAnsi="Arial" w:cs="Arial"/>
            <w:sz w:val="22"/>
            <w:szCs w:val="22"/>
          </w:rPr>
          <w:t>http://lfs.org.uk/privacy-policies</w:t>
        </w:r>
      </w:hyperlink>
      <w:r w:rsidRPr="00442D89">
        <w:rPr>
          <w:rFonts w:ascii="Arial" w:hAnsi="Arial" w:cs="Arial"/>
          <w:color w:val="auto"/>
          <w:sz w:val="22"/>
          <w:szCs w:val="22"/>
        </w:rPr>
        <w:t>) for details of the personal data that LFS holds and processes about staff, contractors</w:t>
      </w:r>
      <w:r w:rsidR="16123684" w:rsidRPr="67E935E6">
        <w:rPr>
          <w:rFonts w:ascii="Arial" w:hAnsi="Arial" w:cs="Arial"/>
          <w:color w:val="auto"/>
          <w:sz w:val="22"/>
          <w:szCs w:val="22"/>
        </w:rPr>
        <w:t>,</w:t>
      </w:r>
      <w:r w:rsidRPr="00442D89">
        <w:rPr>
          <w:rFonts w:ascii="Arial" w:hAnsi="Arial" w:cs="Arial"/>
          <w:color w:val="auto"/>
          <w:sz w:val="22"/>
          <w:szCs w:val="22"/>
        </w:rPr>
        <w:t xml:space="preserve"> and job candidates.</w:t>
      </w:r>
    </w:p>
    <w:p w14:paraId="0C3510AA" w14:textId="77777777" w:rsidR="00087956" w:rsidRDefault="00087956" w:rsidP="004C5A7B">
      <w:pPr>
        <w:spacing w:after="0" w:line="240" w:lineRule="auto"/>
        <w:rPr>
          <w:rFonts w:eastAsiaTheme="minorEastAsia"/>
          <w:sz w:val="24"/>
          <w:szCs w:val="24"/>
        </w:rPr>
      </w:pPr>
    </w:p>
    <w:p w14:paraId="6EF91029" w14:textId="77777777" w:rsidR="00784949" w:rsidRDefault="00784949" w:rsidP="00087956">
      <w:pPr>
        <w:spacing w:after="0" w:line="240" w:lineRule="auto"/>
        <w:rPr>
          <w:rFonts w:ascii="Arial" w:eastAsia="Times New Roman" w:hAnsi="Arial" w:cs="Arial"/>
          <w:b/>
          <w:bCs/>
          <w:color w:val="000000" w:themeColor="text1"/>
          <w:lang w:eastAsia="en-GB"/>
        </w:rPr>
      </w:pPr>
      <w:r w:rsidRPr="00FB08F9">
        <w:rPr>
          <w:rFonts w:ascii="Arial" w:eastAsia="Times New Roman" w:hAnsi="Arial" w:cs="Arial"/>
          <w:b/>
          <w:bCs/>
          <w:color w:val="000000" w:themeColor="text1"/>
          <w:lang w:eastAsia="en-GB"/>
        </w:rPr>
        <w:t>Expectations of all staff</w:t>
      </w:r>
    </w:p>
    <w:p w14:paraId="63EDE6DC" w14:textId="77777777" w:rsidR="00784949" w:rsidRPr="00FB08F9" w:rsidRDefault="00784949" w:rsidP="00087956">
      <w:pPr>
        <w:spacing w:after="0" w:line="240" w:lineRule="auto"/>
        <w:rPr>
          <w:rFonts w:ascii="Arial" w:eastAsia="Times New Roman" w:hAnsi="Arial" w:cs="Arial"/>
          <w:b/>
          <w:bCs/>
          <w:color w:val="000000" w:themeColor="text1"/>
          <w:lang w:eastAsia="en-GB"/>
        </w:rPr>
      </w:pPr>
    </w:p>
    <w:p w14:paraId="38BE6A67" w14:textId="7DDFE147" w:rsidR="0078494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Professional standards </w:t>
      </w:r>
    </w:p>
    <w:p w14:paraId="10D25C34" w14:textId="77777777" w:rsidR="004C5A7B" w:rsidRPr="00442D89" w:rsidRDefault="004C5A7B" w:rsidP="00087956">
      <w:pPr>
        <w:spacing w:after="0" w:line="240" w:lineRule="auto"/>
        <w:jc w:val="both"/>
        <w:rPr>
          <w:rFonts w:ascii="Arial" w:eastAsia="Times New Roman" w:hAnsi="Arial" w:cs="Arial"/>
          <w:color w:val="000000" w:themeColor="text1"/>
          <w:lang w:eastAsia="en-GB"/>
        </w:rPr>
      </w:pPr>
    </w:p>
    <w:p w14:paraId="7C04BB25" w14:textId="6A8DA251" w:rsidR="00784949" w:rsidRPr="00442D8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All staff employed by </w:t>
      </w:r>
      <w:r w:rsidRPr="00442D89">
        <w:rPr>
          <w:rFonts w:ascii="Arial" w:eastAsia="Times New Roman" w:hAnsi="Arial" w:cs="Arial"/>
          <w:color w:val="000000" w:themeColor="text1"/>
          <w:lang w:eastAsia="en-GB"/>
        </w:rPr>
        <w:t>LFS</w:t>
      </w:r>
      <w:r w:rsidRPr="000F7ED9">
        <w:rPr>
          <w:rFonts w:ascii="Arial" w:eastAsia="Times New Roman" w:hAnsi="Arial" w:cs="Arial"/>
          <w:color w:val="000000" w:themeColor="text1"/>
          <w:lang w:eastAsia="en-GB"/>
        </w:rPr>
        <w:t xml:space="preserve"> are expected to exhibit high professional standards which promote and demonstrate the</w:t>
      </w:r>
      <w:r w:rsidRPr="00442D89">
        <w:rPr>
          <w:rFonts w:ascii="Arial" w:eastAsia="Times New Roman" w:hAnsi="Arial" w:cs="Arial"/>
          <w:color w:val="000000" w:themeColor="text1"/>
          <w:lang w:eastAsia="en-GB"/>
        </w:rPr>
        <w:t xml:space="preserve"> School’s</w:t>
      </w:r>
      <w:r w:rsidRPr="000F7ED9">
        <w:rPr>
          <w:rFonts w:ascii="Arial" w:eastAsia="Times New Roman" w:hAnsi="Arial" w:cs="Arial"/>
          <w:color w:val="000000" w:themeColor="text1"/>
          <w:lang w:eastAsia="en-GB"/>
        </w:rPr>
        <w:t xml:space="preserve"> core values of </w:t>
      </w:r>
      <w:r w:rsidRPr="00AE090B">
        <w:rPr>
          <w:rFonts w:ascii="Arial" w:eastAsia="Times New Roman" w:hAnsi="Arial" w:cs="Arial"/>
          <w:color w:val="000000" w:themeColor="text1"/>
          <w:lang w:eastAsia="en-GB"/>
        </w:rPr>
        <w:t>Creativity, Collaboration, Community, Quality and Professional Practice.</w:t>
      </w:r>
    </w:p>
    <w:p w14:paraId="7BC61489" w14:textId="77777777" w:rsidR="004C5A7B" w:rsidRPr="00442D89" w:rsidRDefault="004C5A7B" w:rsidP="00087956">
      <w:pPr>
        <w:spacing w:after="0" w:line="240" w:lineRule="auto"/>
        <w:jc w:val="both"/>
        <w:rPr>
          <w:rFonts w:ascii="Arial" w:eastAsia="Times New Roman" w:hAnsi="Arial" w:cs="Arial"/>
          <w:color w:val="000000" w:themeColor="text1"/>
          <w:lang w:eastAsia="en-GB"/>
        </w:rPr>
      </w:pPr>
    </w:p>
    <w:p w14:paraId="3874ABF3" w14:textId="194CEE70" w:rsidR="004C5A7B"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Equal Opportunities </w:t>
      </w:r>
    </w:p>
    <w:p w14:paraId="37640F03" w14:textId="77777777" w:rsidR="004C5A7B" w:rsidRDefault="004C5A7B" w:rsidP="00087956">
      <w:pPr>
        <w:spacing w:after="0" w:line="240" w:lineRule="auto"/>
        <w:jc w:val="both"/>
        <w:rPr>
          <w:rFonts w:ascii="Arial" w:eastAsia="Times New Roman" w:hAnsi="Arial" w:cs="Arial"/>
          <w:color w:val="000000" w:themeColor="text1"/>
          <w:lang w:eastAsia="en-GB"/>
        </w:rPr>
      </w:pPr>
    </w:p>
    <w:p w14:paraId="5B62482A" w14:textId="0E8FA9E0" w:rsidR="00784949" w:rsidRPr="00442D8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lastRenderedPageBreak/>
        <w:t xml:space="preserve">All staff are expected to understand and enact the </w:t>
      </w:r>
      <w:r w:rsidRPr="00442D89">
        <w:rPr>
          <w:rFonts w:ascii="Arial" w:eastAsia="Times New Roman" w:hAnsi="Arial" w:cs="Arial"/>
          <w:color w:val="000000" w:themeColor="text1"/>
          <w:lang w:eastAsia="en-GB"/>
        </w:rPr>
        <w:t>School</w:t>
      </w:r>
      <w:r w:rsidRPr="000F7ED9">
        <w:rPr>
          <w:rFonts w:ascii="Arial" w:eastAsia="Times New Roman" w:hAnsi="Arial" w:cs="Arial"/>
          <w:color w:val="000000" w:themeColor="text1"/>
          <w:lang w:eastAsia="en-GB"/>
        </w:rPr>
        <w:t xml:space="preserve">’s commitment to ensuring equality and diversity in all activities. This commitment is enshrined in the Equality Statement and core values. </w:t>
      </w:r>
    </w:p>
    <w:p w14:paraId="64775723" w14:textId="77777777" w:rsidR="00784949" w:rsidRPr="00442D89" w:rsidRDefault="00784949" w:rsidP="00087956">
      <w:pPr>
        <w:spacing w:after="0" w:line="240" w:lineRule="auto"/>
        <w:jc w:val="both"/>
        <w:rPr>
          <w:rFonts w:ascii="Arial" w:eastAsia="Times New Roman" w:hAnsi="Arial" w:cs="Arial"/>
          <w:color w:val="000000" w:themeColor="text1"/>
          <w:lang w:eastAsia="en-GB"/>
        </w:rPr>
      </w:pPr>
    </w:p>
    <w:p w14:paraId="5156B86C" w14:textId="2C84F362" w:rsidR="0078494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Dignity at work </w:t>
      </w:r>
    </w:p>
    <w:p w14:paraId="0379D311" w14:textId="77777777" w:rsidR="004C5A7B" w:rsidRPr="00442D89" w:rsidRDefault="004C5A7B" w:rsidP="00087956">
      <w:pPr>
        <w:spacing w:after="0" w:line="240" w:lineRule="auto"/>
        <w:jc w:val="both"/>
        <w:rPr>
          <w:rFonts w:ascii="Arial" w:eastAsia="Times New Roman" w:hAnsi="Arial" w:cs="Arial"/>
          <w:color w:val="000000" w:themeColor="text1"/>
          <w:lang w:eastAsia="en-GB"/>
        </w:rPr>
      </w:pPr>
    </w:p>
    <w:p w14:paraId="06EDF7DB" w14:textId="0B4C065C" w:rsidR="00784949" w:rsidRPr="00442D8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Every member of staff has a responsibility to ensure colleagues are treated with dignity and respect. The </w:t>
      </w:r>
      <w:r w:rsidRPr="00442D89">
        <w:rPr>
          <w:rFonts w:ascii="Arial" w:eastAsia="Times New Roman" w:hAnsi="Arial" w:cs="Arial"/>
          <w:color w:val="000000" w:themeColor="text1"/>
          <w:lang w:eastAsia="en-GB"/>
        </w:rPr>
        <w:t>School</w:t>
      </w:r>
      <w:r w:rsidRPr="000F7ED9">
        <w:rPr>
          <w:rFonts w:ascii="Arial" w:eastAsia="Times New Roman" w:hAnsi="Arial" w:cs="Arial"/>
          <w:color w:val="000000" w:themeColor="text1"/>
          <w:lang w:eastAsia="en-GB"/>
        </w:rPr>
        <w:t xml:space="preserve"> is committed to creating a work environment for all staff that is free from harassment, intimidation</w:t>
      </w:r>
      <w:r w:rsidR="4BB50760" w:rsidRPr="67E935E6">
        <w:rPr>
          <w:rFonts w:ascii="Arial" w:eastAsia="Times New Roman" w:hAnsi="Arial" w:cs="Arial"/>
          <w:color w:val="000000" w:themeColor="text1"/>
          <w:lang w:eastAsia="en-GB"/>
        </w:rPr>
        <w:t>,</w:t>
      </w:r>
      <w:r w:rsidRPr="000F7ED9">
        <w:rPr>
          <w:rFonts w:ascii="Arial" w:eastAsia="Times New Roman" w:hAnsi="Arial" w:cs="Arial"/>
          <w:color w:val="000000" w:themeColor="text1"/>
          <w:lang w:eastAsia="en-GB"/>
        </w:rPr>
        <w:t xml:space="preserve"> and any other forms of bullying at work, where everyone is treated with dignity, respect</w:t>
      </w:r>
      <w:r w:rsidR="30153088" w:rsidRPr="67E935E6">
        <w:rPr>
          <w:rFonts w:ascii="Arial" w:eastAsia="Times New Roman" w:hAnsi="Arial" w:cs="Arial"/>
          <w:color w:val="000000" w:themeColor="text1"/>
          <w:lang w:eastAsia="en-GB"/>
        </w:rPr>
        <w:t>,</w:t>
      </w:r>
      <w:r w:rsidRPr="000F7ED9">
        <w:rPr>
          <w:rFonts w:ascii="Arial" w:eastAsia="Times New Roman" w:hAnsi="Arial" w:cs="Arial"/>
          <w:color w:val="000000" w:themeColor="text1"/>
          <w:lang w:eastAsia="en-GB"/>
        </w:rPr>
        <w:t xml:space="preserve"> and professional courtesy. </w:t>
      </w:r>
    </w:p>
    <w:p w14:paraId="724A4042" w14:textId="77777777" w:rsidR="00784949" w:rsidRPr="00442D89" w:rsidRDefault="00784949" w:rsidP="00087956">
      <w:pPr>
        <w:spacing w:after="0" w:line="240" w:lineRule="auto"/>
        <w:jc w:val="both"/>
        <w:rPr>
          <w:rFonts w:ascii="Arial" w:eastAsia="Times New Roman" w:hAnsi="Arial" w:cs="Arial"/>
          <w:color w:val="000000" w:themeColor="text1"/>
          <w:lang w:eastAsia="en-GB"/>
        </w:rPr>
      </w:pPr>
    </w:p>
    <w:p w14:paraId="25900A8E" w14:textId="146424CA" w:rsidR="0078494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Health and safety </w:t>
      </w:r>
    </w:p>
    <w:p w14:paraId="60E41FF7" w14:textId="77777777" w:rsidR="004C5A7B" w:rsidRPr="00442D89" w:rsidRDefault="004C5A7B" w:rsidP="00087956">
      <w:pPr>
        <w:spacing w:after="0" w:line="240" w:lineRule="auto"/>
        <w:jc w:val="both"/>
        <w:rPr>
          <w:rFonts w:ascii="Arial" w:eastAsia="Times New Roman" w:hAnsi="Arial" w:cs="Arial"/>
          <w:color w:val="000000" w:themeColor="text1"/>
          <w:lang w:eastAsia="en-GB"/>
        </w:rPr>
      </w:pPr>
    </w:p>
    <w:p w14:paraId="21F1B6B0" w14:textId="77777777" w:rsidR="00784949" w:rsidRPr="00442D8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The arrangements for meeting the </w:t>
      </w:r>
      <w:r w:rsidRPr="00442D89">
        <w:rPr>
          <w:rFonts w:ascii="Arial" w:eastAsia="Times New Roman" w:hAnsi="Arial" w:cs="Arial"/>
          <w:color w:val="000000" w:themeColor="text1"/>
          <w:lang w:eastAsia="en-GB"/>
        </w:rPr>
        <w:t>School</w:t>
      </w:r>
      <w:r w:rsidRPr="000F7ED9">
        <w:rPr>
          <w:rFonts w:ascii="Arial" w:eastAsia="Times New Roman" w:hAnsi="Arial" w:cs="Arial"/>
          <w:color w:val="000000" w:themeColor="text1"/>
          <w:lang w:eastAsia="en-GB"/>
        </w:rPr>
        <w:t xml:space="preserve">’s health and safety objectives are contained in the </w:t>
      </w:r>
      <w:r w:rsidRPr="00442D89">
        <w:rPr>
          <w:rFonts w:ascii="Arial" w:eastAsia="Times New Roman" w:hAnsi="Arial" w:cs="Arial"/>
          <w:color w:val="000000" w:themeColor="text1"/>
          <w:lang w:eastAsia="en-GB"/>
        </w:rPr>
        <w:t>LFS</w:t>
      </w:r>
      <w:r w:rsidRPr="000F7ED9">
        <w:rPr>
          <w:rFonts w:ascii="Arial" w:eastAsia="Times New Roman" w:hAnsi="Arial" w:cs="Arial"/>
          <w:color w:val="000000" w:themeColor="text1"/>
          <w:lang w:eastAsia="en-GB"/>
        </w:rPr>
        <w:t xml:space="preserve"> Health and Safety Policy. This includes the responsibilities of key staff and procedures covering the main activities of the </w:t>
      </w:r>
      <w:r w:rsidRPr="00442D89">
        <w:rPr>
          <w:rFonts w:ascii="Arial" w:eastAsia="Times New Roman" w:hAnsi="Arial" w:cs="Arial"/>
          <w:color w:val="000000" w:themeColor="text1"/>
          <w:lang w:eastAsia="en-GB"/>
        </w:rPr>
        <w:t>School</w:t>
      </w:r>
      <w:r w:rsidRPr="000F7ED9">
        <w:rPr>
          <w:rFonts w:ascii="Arial" w:eastAsia="Times New Roman" w:hAnsi="Arial" w:cs="Arial"/>
          <w:color w:val="000000" w:themeColor="text1"/>
          <w:lang w:eastAsia="en-GB"/>
        </w:rPr>
        <w:t xml:space="preserve">. All staff are expected to take reasonable care of themselves and those that may be affected by their actions. </w:t>
      </w:r>
    </w:p>
    <w:p w14:paraId="50FA5441" w14:textId="77777777" w:rsidR="00784949" w:rsidRPr="00442D89" w:rsidRDefault="00784949" w:rsidP="00087956">
      <w:pPr>
        <w:spacing w:after="0" w:line="240" w:lineRule="auto"/>
        <w:jc w:val="both"/>
        <w:rPr>
          <w:rFonts w:ascii="Arial" w:eastAsia="Times New Roman" w:hAnsi="Arial" w:cs="Arial"/>
          <w:color w:val="000000" w:themeColor="text1"/>
          <w:lang w:eastAsia="en-GB"/>
        </w:rPr>
      </w:pPr>
    </w:p>
    <w:p w14:paraId="2E7F250B" w14:textId="2AAB249E" w:rsidR="0078494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Citizenship </w:t>
      </w:r>
    </w:p>
    <w:p w14:paraId="02A88BBB" w14:textId="77777777" w:rsidR="004C5A7B" w:rsidRPr="00442D89" w:rsidRDefault="004C5A7B" w:rsidP="00087956">
      <w:pPr>
        <w:spacing w:after="0" w:line="240" w:lineRule="auto"/>
        <w:jc w:val="both"/>
        <w:rPr>
          <w:rFonts w:ascii="Arial" w:eastAsia="Times New Roman" w:hAnsi="Arial" w:cs="Arial"/>
          <w:color w:val="000000" w:themeColor="text1"/>
          <w:lang w:eastAsia="en-GB"/>
        </w:rPr>
      </w:pPr>
    </w:p>
    <w:p w14:paraId="5EBCF242" w14:textId="77777777" w:rsidR="00784949" w:rsidRPr="000F7ED9" w:rsidRDefault="00784949" w:rsidP="00087956">
      <w:pPr>
        <w:spacing w:after="0" w:line="240" w:lineRule="auto"/>
        <w:jc w:val="both"/>
        <w:rPr>
          <w:rFonts w:ascii="Arial" w:eastAsia="Times New Roman" w:hAnsi="Arial" w:cs="Arial"/>
          <w:color w:val="000000" w:themeColor="text1"/>
          <w:lang w:eastAsia="en-GB"/>
        </w:rPr>
      </w:pPr>
      <w:r w:rsidRPr="000F7ED9">
        <w:rPr>
          <w:rFonts w:ascii="Arial" w:eastAsia="Times New Roman" w:hAnsi="Arial" w:cs="Arial"/>
          <w:color w:val="000000" w:themeColor="text1"/>
          <w:lang w:eastAsia="en-GB"/>
        </w:rPr>
        <w:t xml:space="preserve">All staff are expected to adhere to good citizenship, being generous with help and support to others, collaborating with colleagues and working for the benefit of the </w:t>
      </w:r>
      <w:r w:rsidRPr="00442D89">
        <w:rPr>
          <w:rFonts w:ascii="Arial" w:eastAsia="Times New Roman" w:hAnsi="Arial" w:cs="Arial"/>
          <w:color w:val="000000" w:themeColor="text1"/>
          <w:lang w:eastAsia="en-GB"/>
        </w:rPr>
        <w:t>School</w:t>
      </w:r>
      <w:r w:rsidRPr="000F7ED9">
        <w:rPr>
          <w:rFonts w:ascii="Arial" w:eastAsia="Times New Roman" w:hAnsi="Arial" w:cs="Arial"/>
          <w:color w:val="000000" w:themeColor="text1"/>
          <w:lang w:eastAsia="en-GB"/>
        </w:rPr>
        <w:t xml:space="preserve"> as a whole. In particular working to provide a positive student experience and achieving excellence in all the </w:t>
      </w:r>
      <w:r w:rsidRPr="00442D89">
        <w:rPr>
          <w:rFonts w:ascii="Arial" w:eastAsia="Times New Roman" w:hAnsi="Arial" w:cs="Arial"/>
          <w:color w:val="000000" w:themeColor="text1"/>
          <w:lang w:eastAsia="en-GB"/>
        </w:rPr>
        <w:t>School</w:t>
      </w:r>
      <w:r w:rsidRPr="000F7ED9">
        <w:rPr>
          <w:rFonts w:ascii="Arial" w:eastAsia="Times New Roman" w:hAnsi="Arial" w:cs="Arial"/>
          <w:color w:val="000000" w:themeColor="text1"/>
          <w:lang w:eastAsia="en-GB"/>
        </w:rPr>
        <w:t>’s activities.</w:t>
      </w:r>
    </w:p>
    <w:p w14:paraId="43A368D2" w14:textId="77777777" w:rsidR="00784949" w:rsidRPr="00306041" w:rsidRDefault="00784949" w:rsidP="00087956">
      <w:pPr>
        <w:spacing w:after="0" w:line="240" w:lineRule="auto"/>
        <w:rPr>
          <w:rFonts w:eastAsiaTheme="minorEastAsia"/>
          <w:sz w:val="24"/>
          <w:szCs w:val="24"/>
        </w:rPr>
      </w:pPr>
    </w:p>
    <w:p w14:paraId="7BBA36AA" w14:textId="106373B2" w:rsidR="00925E76" w:rsidRPr="004C5A7B" w:rsidRDefault="004C5A7B" w:rsidP="004C5A7B">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O</w:t>
      </w:r>
      <w:r w:rsidRPr="004C5A7B">
        <w:rPr>
          <w:rFonts w:ascii="Arial" w:eastAsia="Times New Roman" w:hAnsi="Arial" w:cs="Arial"/>
          <w:color w:val="000000" w:themeColor="text1"/>
          <w:lang w:eastAsia="en-GB"/>
        </w:rPr>
        <w:t>ur commitment</w:t>
      </w:r>
    </w:p>
    <w:p w14:paraId="31D02347"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18E616AA" w14:textId="77777777" w:rsidR="00925E76" w:rsidRPr="004C5A7B" w:rsidRDefault="00925E76" w:rsidP="00087956">
      <w:pPr>
        <w:spacing w:after="0" w:line="240" w:lineRule="auto"/>
        <w:jc w:val="both"/>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We are committed to diversity and inclusion and welcome applications from all individuals regardless of personal characteristic(s) or background.</w:t>
      </w:r>
    </w:p>
    <w:p w14:paraId="4E003041" w14:textId="77777777" w:rsidR="00925E76" w:rsidRPr="004C5A7B" w:rsidRDefault="00925E76" w:rsidP="00087956">
      <w:pPr>
        <w:spacing w:after="0" w:line="240" w:lineRule="auto"/>
        <w:jc w:val="both"/>
        <w:rPr>
          <w:rFonts w:ascii="Arial" w:eastAsia="Times New Roman" w:hAnsi="Arial" w:cs="Arial"/>
          <w:color w:val="000000" w:themeColor="text1"/>
          <w:lang w:eastAsia="en-GB"/>
        </w:rPr>
      </w:pPr>
    </w:p>
    <w:p w14:paraId="784805CD" w14:textId="77777777" w:rsidR="00925E76" w:rsidRPr="004C5A7B" w:rsidRDefault="00925E76" w:rsidP="00087956">
      <w:pPr>
        <w:spacing w:after="0" w:line="240" w:lineRule="auto"/>
        <w:jc w:val="both"/>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 xml:space="preserve">To fully embed effective equality, diversity and inclusive practices, we are working towards removing all barriers that staff, applicants and students may experience from underrepresented groups. </w:t>
      </w:r>
    </w:p>
    <w:p w14:paraId="7E1381A7" w14:textId="77777777" w:rsidR="00925E76" w:rsidRPr="004C5A7B" w:rsidRDefault="00925E76" w:rsidP="00087956">
      <w:pPr>
        <w:spacing w:after="0" w:line="240" w:lineRule="auto"/>
        <w:jc w:val="both"/>
        <w:rPr>
          <w:rFonts w:ascii="Arial" w:eastAsia="Times New Roman" w:hAnsi="Arial" w:cs="Arial"/>
          <w:color w:val="000000" w:themeColor="text1"/>
          <w:lang w:eastAsia="en-GB"/>
        </w:rPr>
      </w:pPr>
    </w:p>
    <w:p w14:paraId="4D61F15B" w14:textId="58DE3668" w:rsidR="00925E76" w:rsidRPr="004C5A7B" w:rsidRDefault="00925E76" w:rsidP="00087956">
      <w:pPr>
        <w:spacing w:after="0" w:line="240" w:lineRule="auto"/>
        <w:jc w:val="both"/>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Please be assured that we will protect your privacy and the information provided on the monitoring form. No information is shared if there is a risk of identification.</w:t>
      </w:r>
    </w:p>
    <w:p w14:paraId="57D8B558" w14:textId="77777777" w:rsidR="00925E76" w:rsidRPr="004C5A7B" w:rsidRDefault="00925E76" w:rsidP="00087956">
      <w:pPr>
        <w:pStyle w:val="Body"/>
        <w:pBdr>
          <w:top w:val="none" w:sz="0" w:space="0" w:color="auto"/>
          <w:left w:val="none" w:sz="0" w:space="0" w:color="auto"/>
          <w:bottom w:val="none" w:sz="0" w:space="0" w:color="auto"/>
          <w:right w:val="none" w:sz="0" w:space="0" w:color="auto"/>
        </w:pBdr>
        <w:spacing w:after="0" w:line="240" w:lineRule="auto"/>
        <w:ind w:right="-23"/>
        <w:jc w:val="both"/>
        <w:rPr>
          <w:rFonts w:ascii="Arial" w:eastAsia="Times New Roman" w:hAnsi="Arial" w:cs="Arial"/>
          <w:color w:val="000000" w:themeColor="text1"/>
          <w:bdr w:val="none" w:sz="0" w:space="0" w:color="auto"/>
        </w:rPr>
      </w:pPr>
    </w:p>
    <w:p w14:paraId="2FB1CF61" w14:textId="22662145" w:rsidR="00925E76" w:rsidRPr="004C5A7B" w:rsidRDefault="004C5A7B" w:rsidP="00087956">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B</w:t>
      </w:r>
      <w:r w:rsidRPr="004C5A7B">
        <w:rPr>
          <w:rFonts w:ascii="Arial" w:eastAsia="Times New Roman" w:hAnsi="Arial" w:cs="Arial"/>
          <w:color w:val="000000" w:themeColor="text1"/>
          <w:lang w:eastAsia="en-GB"/>
        </w:rPr>
        <w:t>enefits</w:t>
      </w:r>
    </w:p>
    <w:p w14:paraId="536D90FB"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2D5FD7BC" w14:textId="77777777" w:rsidR="00925E76" w:rsidRPr="004C5A7B" w:rsidRDefault="00925E76" w:rsidP="00087956">
      <w:pPr>
        <w:spacing w:after="0" w:line="240" w:lineRule="auto"/>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As a member of staff at LFS, you receive more than just your basic salary there are other significant contributions to your financial security in the form of your benefits package.</w:t>
      </w:r>
    </w:p>
    <w:p w14:paraId="50E40603" w14:textId="77777777" w:rsidR="00925E76" w:rsidRPr="004C5A7B" w:rsidRDefault="00925E76" w:rsidP="00087956">
      <w:pPr>
        <w:spacing w:after="0" w:line="240" w:lineRule="auto"/>
        <w:rPr>
          <w:rFonts w:ascii="Arial" w:eastAsia="Times New Roman" w:hAnsi="Arial" w:cs="Arial"/>
          <w:color w:val="000000" w:themeColor="text1"/>
          <w:lang w:eastAsia="en-GB"/>
        </w:rPr>
      </w:pPr>
    </w:p>
    <w:tbl>
      <w:tblPr>
        <w:tblStyle w:val="TableGrid"/>
        <w:tblW w:w="10485" w:type="dxa"/>
        <w:tblLook w:val="04A0" w:firstRow="1" w:lastRow="0" w:firstColumn="1" w:lastColumn="0" w:noHBand="0" w:noVBand="1"/>
      </w:tblPr>
      <w:tblGrid>
        <w:gridCol w:w="1696"/>
        <w:gridCol w:w="8789"/>
      </w:tblGrid>
      <w:tr w:rsidR="00925E76" w:rsidRPr="004C5A7B" w14:paraId="1257E5B3" w14:textId="77777777" w:rsidTr="005236ED">
        <w:tc>
          <w:tcPr>
            <w:tcW w:w="1696" w:type="dxa"/>
          </w:tcPr>
          <w:p w14:paraId="56C77C34"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Annual Leave</w:t>
            </w:r>
          </w:p>
        </w:tc>
        <w:tc>
          <w:tcPr>
            <w:tcW w:w="8789" w:type="dxa"/>
          </w:tcPr>
          <w:p w14:paraId="3DF4ABEF"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 xml:space="preserve">In addition to the statutory bank holidays, all full-time role holders are entitled to 30 working days per annual leave year [01 September to 31 August]. </w:t>
            </w:r>
          </w:p>
          <w:p w14:paraId="6E74CFE1" w14:textId="77777777" w:rsidR="00925E76" w:rsidRPr="004C5A7B" w:rsidRDefault="00925E76" w:rsidP="00087956">
            <w:pPr>
              <w:rPr>
                <w:rFonts w:ascii="Arial" w:eastAsia="Times New Roman" w:hAnsi="Arial" w:cs="Arial"/>
                <w:color w:val="000000" w:themeColor="text1"/>
                <w:lang w:eastAsia="en-GB"/>
              </w:rPr>
            </w:pPr>
          </w:p>
        </w:tc>
      </w:tr>
      <w:tr w:rsidR="00925E76" w:rsidRPr="004C5A7B" w14:paraId="1B9380E7" w14:textId="77777777" w:rsidTr="005236ED">
        <w:tc>
          <w:tcPr>
            <w:tcW w:w="1696" w:type="dxa"/>
          </w:tcPr>
          <w:p w14:paraId="5113BA5A"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Pension</w:t>
            </w:r>
          </w:p>
        </w:tc>
        <w:tc>
          <w:tcPr>
            <w:tcW w:w="8789" w:type="dxa"/>
          </w:tcPr>
          <w:p w14:paraId="7CE0DC9E"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Upon completion of the applicable probation period staff are enrolled into the People’s Pension Scheme which includes matched giving up to 4% of salary.</w:t>
            </w:r>
          </w:p>
          <w:p w14:paraId="597C9601" w14:textId="77777777" w:rsidR="00925E76" w:rsidRPr="004C5A7B" w:rsidRDefault="00925E76" w:rsidP="00087956">
            <w:pPr>
              <w:rPr>
                <w:rFonts w:ascii="Arial" w:eastAsia="Times New Roman" w:hAnsi="Arial" w:cs="Arial"/>
                <w:color w:val="000000" w:themeColor="text1"/>
                <w:lang w:eastAsia="en-GB"/>
              </w:rPr>
            </w:pPr>
          </w:p>
        </w:tc>
      </w:tr>
      <w:tr w:rsidR="00925E76" w:rsidRPr="004C5A7B" w14:paraId="2AA38C70" w14:textId="77777777" w:rsidTr="005236ED">
        <w:tc>
          <w:tcPr>
            <w:tcW w:w="1696" w:type="dxa"/>
          </w:tcPr>
          <w:p w14:paraId="04C4DDE9"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Staff Development</w:t>
            </w:r>
          </w:p>
        </w:tc>
        <w:tc>
          <w:tcPr>
            <w:tcW w:w="8789" w:type="dxa"/>
          </w:tcPr>
          <w:p w14:paraId="0F81EBC5"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LFS has an appraisal scheme in place that aims to provide a focussed, evaluative review of employee performance against agreed objectives. The appraisal process is used as an opportunity for individuals to discuss training and development needs with their line manager.</w:t>
            </w:r>
          </w:p>
          <w:p w14:paraId="063E99EB" w14:textId="77777777" w:rsidR="00925E76" w:rsidRPr="004C5A7B" w:rsidRDefault="00925E76" w:rsidP="00087956">
            <w:pPr>
              <w:rPr>
                <w:rFonts w:ascii="Arial" w:eastAsia="Times New Roman" w:hAnsi="Arial" w:cs="Arial"/>
                <w:color w:val="000000" w:themeColor="text1"/>
                <w:lang w:eastAsia="en-GB"/>
              </w:rPr>
            </w:pPr>
          </w:p>
        </w:tc>
      </w:tr>
      <w:tr w:rsidR="00925E76" w:rsidRPr="004C5A7B" w14:paraId="516D53D9" w14:textId="77777777" w:rsidTr="005236ED">
        <w:tc>
          <w:tcPr>
            <w:tcW w:w="1696" w:type="dxa"/>
          </w:tcPr>
          <w:p w14:paraId="5F4F63C7"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Cycle to work scheme</w:t>
            </w:r>
          </w:p>
        </w:tc>
        <w:tc>
          <w:tcPr>
            <w:tcW w:w="8789" w:type="dxa"/>
          </w:tcPr>
          <w:p w14:paraId="03B3A0E3"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If you like to cycle to work, you are in luck. We operate the Cycle to Work salary sacrifice scheme which makes it easier to afford your new set of wheels.</w:t>
            </w:r>
          </w:p>
          <w:p w14:paraId="1D2FE4E8" w14:textId="77777777" w:rsidR="00925E76" w:rsidRPr="004C5A7B" w:rsidRDefault="00925E76" w:rsidP="00087956">
            <w:pPr>
              <w:rPr>
                <w:rFonts w:ascii="Arial" w:eastAsia="Times New Roman" w:hAnsi="Arial" w:cs="Arial"/>
                <w:color w:val="000000" w:themeColor="text1"/>
                <w:lang w:eastAsia="en-GB"/>
              </w:rPr>
            </w:pPr>
          </w:p>
        </w:tc>
      </w:tr>
      <w:tr w:rsidR="00925E76" w:rsidRPr="004C5A7B" w14:paraId="692511EE" w14:textId="77777777" w:rsidTr="005236ED">
        <w:tc>
          <w:tcPr>
            <w:tcW w:w="1696" w:type="dxa"/>
          </w:tcPr>
          <w:p w14:paraId="6A36952E"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lastRenderedPageBreak/>
              <w:t>Your Wellbeing</w:t>
            </w:r>
          </w:p>
        </w:tc>
        <w:tc>
          <w:tcPr>
            <w:tcW w:w="8789" w:type="dxa"/>
          </w:tcPr>
          <w:p w14:paraId="4B05EE63"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We provide access to our Employee Assistance Programme which will give you access to confidential counselling and an online support service designed to help maintain your work/ life balance. This includes advice on mental wellbeing, lifestyle, family support and money issues.</w:t>
            </w:r>
          </w:p>
          <w:p w14:paraId="3D971C4A" w14:textId="77777777" w:rsidR="00925E76" w:rsidRPr="004C5A7B" w:rsidRDefault="00925E76" w:rsidP="00087956">
            <w:pPr>
              <w:rPr>
                <w:rFonts w:ascii="Arial" w:eastAsia="Times New Roman" w:hAnsi="Arial" w:cs="Arial"/>
                <w:color w:val="000000" w:themeColor="text1"/>
                <w:lang w:eastAsia="en-GB"/>
              </w:rPr>
            </w:pPr>
          </w:p>
        </w:tc>
      </w:tr>
      <w:tr w:rsidR="00925E76" w:rsidRPr="004C5A7B" w14:paraId="77560B98" w14:textId="77777777" w:rsidTr="005236ED">
        <w:tc>
          <w:tcPr>
            <w:tcW w:w="1696" w:type="dxa"/>
          </w:tcPr>
          <w:p w14:paraId="4E2DC980"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Staff Loan</w:t>
            </w:r>
          </w:p>
        </w:tc>
        <w:tc>
          <w:tcPr>
            <w:tcW w:w="8789" w:type="dxa"/>
          </w:tcPr>
          <w:p w14:paraId="4D981EDF" w14:textId="77777777" w:rsidR="00925E76" w:rsidRPr="004C5A7B" w:rsidRDefault="00925E76" w:rsidP="00087956">
            <w:pPr>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Upon completion of the applicable probation period staff are eligible for an interest free staff loan.</w:t>
            </w:r>
          </w:p>
          <w:p w14:paraId="5FE53603" w14:textId="77777777" w:rsidR="00925E76" w:rsidRPr="004C5A7B" w:rsidRDefault="00925E76" w:rsidP="00087956">
            <w:pPr>
              <w:rPr>
                <w:rFonts w:ascii="Arial" w:eastAsia="Times New Roman" w:hAnsi="Arial" w:cs="Arial"/>
                <w:color w:val="000000" w:themeColor="text1"/>
                <w:lang w:eastAsia="en-GB"/>
              </w:rPr>
            </w:pPr>
          </w:p>
        </w:tc>
      </w:tr>
    </w:tbl>
    <w:p w14:paraId="328D1A66" w14:textId="77777777" w:rsidR="00925E76" w:rsidRPr="00DD7769" w:rsidRDefault="00925E76" w:rsidP="00087956">
      <w:pPr>
        <w:spacing w:after="0" w:line="240" w:lineRule="auto"/>
        <w:rPr>
          <w:rFonts w:ascii="Arial" w:eastAsia="Times New Roman" w:hAnsi="Arial" w:cs="Arial"/>
          <w:b/>
          <w:bCs/>
          <w:color w:val="000000" w:themeColor="text1"/>
          <w:lang w:eastAsia="en-GB"/>
        </w:rPr>
      </w:pPr>
    </w:p>
    <w:p w14:paraId="6A3A7DAA" w14:textId="4673DDBD" w:rsidR="00925E76" w:rsidRPr="00DD7769" w:rsidRDefault="004C5A7B" w:rsidP="00087956">
      <w:pPr>
        <w:spacing w:after="0" w:line="240" w:lineRule="auto"/>
        <w:rPr>
          <w:rFonts w:ascii="Arial" w:eastAsia="Times New Roman" w:hAnsi="Arial" w:cs="Arial"/>
          <w:b/>
          <w:bCs/>
          <w:color w:val="000000" w:themeColor="text1"/>
          <w:lang w:eastAsia="en-GB"/>
        </w:rPr>
      </w:pPr>
      <w:r w:rsidRPr="00DD7769">
        <w:rPr>
          <w:rFonts w:ascii="Arial" w:eastAsia="Times New Roman" w:hAnsi="Arial" w:cs="Arial"/>
          <w:b/>
          <w:bCs/>
          <w:color w:val="000000" w:themeColor="text1"/>
          <w:lang w:eastAsia="en-GB"/>
        </w:rPr>
        <w:t>How to apply</w:t>
      </w:r>
    </w:p>
    <w:p w14:paraId="60F3CEF4"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04574B93" w14:textId="781023B2" w:rsidR="00925E76" w:rsidRPr="004C5A7B" w:rsidRDefault="00925E76" w:rsidP="00087956">
      <w:pPr>
        <w:spacing w:after="0" w:line="240" w:lineRule="auto"/>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 xml:space="preserve">If you would like to make an application for </w:t>
      </w:r>
      <w:r w:rsidR="000B030E">
        <w:rPr>
          <w:rFonts w:ascii="Arial" w:eastAsia="Times New Roman" w:hAnsi="Arial" w:cs="Arial"/>
          <w:color w:val="000000" w:themeColor="text1"/>
          <w:lang w:eastAsia="en-GB"/>
        </w:rPr>
        <w:t>this</w:t>
      </w:r>
      <w:r w:rsidRPr="004C5A7B">
        <w:rPr>
          <w:rFonts w:ascii="Arial" w:eastAsia="Times New Roman" w:hAnsi="Arial" w:cs="Arial"/>
          <w:color w:val="000000" w:themeColor="text1"/>
          <w:lang w:eastAsia="en-GB"/>
        </w:rPr>
        <w:t xml:space="preserve"> role, please send your application and monitoring form to: </w:t>
      </w:r>
      <w:hyperlink r:id="rId11">
        <w:r w:rsidRPr="67E935E6">
          <w:rPr>
            <w:rFonts w:ascii="Arial" w:eastAsia="Times New Roman" w:hAnsi="Arial" w:cs="Arial"/>
            <w:color w:val="000000" w:themeColor="text1"/>
            <w:lang w:eastAsia="en-GB"/>
          </w:rPr>
          <w:t>recruitment@lfs.org.uk</w:t>
        </w:r>
      </w:hyperlink>
      <w:r w:rsidRPr="004C5A7B">
        <w:rPr>
          <w:rFonts w:ascii="Arial" w:eastAsia="Times New Roman" w:hAnsi="Arial" w:cs="Arial"/>
          <w:color w:val="000000" w:themeColor="text1"/>
          <w:lang w:eastAsia="en-GB"/>
        </w:rPr>
        <w:t xml:space="preserve"> by </w:t>
      </w:r>
      <w:r w:rsidR="00262A6E">
        <w:rPr>
          <w:rFonts w:ascii="Arial" w:eastAsia="Times New Roman" w:hAnsi="Arial" w:cs="Arial"/>
          <w:color w:val="000000" w:themeColor="text1"/>
          <w:lang w:eastAsia="en-GB"/>
        </w:rPr>
        <w:t xml:space="preserve">9am on Wednesday </w:t>
      </w:r>
      <w:r w:rsidR="29D35009" w:rsidRPr="67E935E6">
        <w:rPr>
          <w:rFonts w:ascii="Arial" w:eastAsia="Times New Roman" w:hAnsi="Arial" w:cs="Arial"/>
          <w:color w:val="000000" w:themeColor="text1"/>
          <w:lang w:eastAsia="en-GB"/>
        </w:rPr>
        <w:t>30 June 2021</w:t>
      </w:r>
      <w:r w:rsidRPr="004C5A7B">
        <w:rPr>
          <w:rFonts w:ascii="Arial" w:eastAsia="Times New Roman" w:hAnsi="Arial" w:cs="Arial"/>
          <w:color w:val="000000" w:themeColor="text1"/>
          <w:lang w:eastAsia="en-GB"/>
        </w:rPr>
        <w:t>.</w:t>
      </w:r>
    </w:p>
    <w:p w14:paraId="23FAED38"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6C6B3444" w14:textId="77777777" w:rsidR="00925E76" w:rsidRPr="004C5A7B" w:rsidRDefault="00925E76" w:rsidP="00087956">
      <w:pPr>
        <w:spacing w:after="0" w:line="240" w:lineRule="auto"/>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We aim to shortlist all applications within 2 weeks of the advert closing date. If you do not hear from us within this time, please assume that your application has been unsuccessful.</w:t>
      </w:r>
    </w:p>
    <w:p w14:paraId="67C0F403"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705DF2B9" w14:textId="686F2EBF" w:rsidR="00925E76" w:rsidRPr="00DD7769" w:rsidRDefault="004C5A7B" w:rsidP="00087956">
      <w:pPr>
        <w:spacing w:after="0" w:line="240" w:lineRule="auto"/>
        <w:rPr>
          <w:rFonts w:ascii="Arial" w:eastAsia="Times New Roman" w:hAnsi="Arial" w:cs="Arial"/>
          <w:b/>
          <w:bCs/>
          <w:color w:val="000000" w:themeColor="text1"/>
          <w:lang w:eastAsia="en-GB"/>
        </w:rPr>
      </w:pPr>
      <w:r w:rsidRPr="00DD7769">
        <w:rPr>
          <w:rFonts w:ascii="Arial" w:eastAsia="Times New Roman" w:hAnsi="Arial" w:cs="Arial"/>
          <w:b/>
          <w:bCs/>
          <w:color w:val="000000" w:themeColor="text1"/>
          <w:lang w:eastAsia="en-GB"/>
        </w:rPr>
        <w:t>Appointment process</w:t>
      </w:r>
    </w:p>
    <w:p w14:paraId="5F35A907"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28A25B45" w14:textId="1A2936D3" w:rsidR="00925E76" w:rsidRPr="004C5A7B" w:rsidRDefault="00925E76" w:rsidP="00087956">
      <w:pPr>
        <w:spacing w:after="0" w:line="240" w:lineRule="auto"/>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 xml:space="preserve">After applications have been assessed against the criteria, we will interview all shortlisted candidates on </w:t>
      </w:r>
      <w:r w:rsidR="00262A6E">
        <w:rPr>
          <w:rFonts w:ascii="Arial" w:eastAsia="Times New Roman" w:hAnsi="Arial" w:cs="Arial"/>
          <w:color w:val="000000" w:themeColor="text1"/>
          <w:lang w:eastAsia="en-GB"/>
        </w:rPr>
        <w:t>07/ 08</w:t>
      </w:r>
      <w:r w:rsidR="6DDE6B39" w:rsidRPr="67E935E6">
        <w:rPr>
          <w:rFonts w:ascii="Arial" w:eastAsia="Times New Roman" w:hAnsi="Arial" w:cs="Arial"/>
          <w:color w:val="000000" w:themeColor="text1"/>
          <w:lang w:eastAsia="en-GB"/>
        </w:rPr>
        <w:t xml:space="preserve"> July 2021</w:t>
      </w:r>
      <w:r w:rsidRPr="004C5A7B">
        <w:rPr>
          <w:rFonts w:ascii="Arial" w:eastAsia="Times New Roman" w:hAnsi="Arial" w:cs="Arial"/>
          <w:color w:val="000000" w:themeColor="text1"/>
          <w:lang w:eastAsia="en-GB"/>
        </w:rPr>
        <w:t>.</w:t>
      </w:r>
    </w:p>
    <w:p w14:paraId="779424DA"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0956C7A5" w14:textId="77777777" w:rsidR="00925E76" w:rsidRPr="004C5A7B" w:rsidRDefault="00925E76" w:rsidP="00087956">
      <w:pPr>
        <w:spacing w:after="0" w:line="240" w:lineRule="auto"/>
        <w:rPr>
          <w:rFonts w:ascii="Arial" w:eastAsia="Times New Roman" w:hAnsi="Arial" w:cs="Arial"/>
          <w:color w:val="000000" w:themeColor="text1"/>
          <w:lang w:eastAsia="en-GB"/>
        </w:rPr>
      </w:pPr>
      <w:r w:rsidRPr="004C5A7B">
        <w:rPr>
          <w:rFonts w:ascii="Arial" w:eastAsia="Times New Roman" w:hAnsi="Arial" w:cs="Arial"/>
          <w:color w:val="000000" w:themeColor="text1"/>
          <w:lang w:eastAsia="en-GB"/>
        </w:rPr>
        <w:t>A formal offer will be made to the successful applicant, subject to satisfactory references and evidence of your eligibility to work in the UK [either in the form of your passport/British Residency Card or other documentation following a UK Visa and Immigration process]. If you are successful in your application, we would like you to join us as soon as possible although we appreciate this will be subject to your contractual notice period. Please note that we currently do not reimburse travel expenses.</w:t>
      </w:r>
    </w:p>
    <w:p w14:paraId="6135AF93" w14:textId="77777777" w:rsidR="00925E76" w:rsidRPr="004C5A7B" w:rsidRDefault="00925E76" w:rsidP="00087956">
      <w:pPr>
        <w:spacing w:after="0" w:line="240" w:lineRule="auto"/>
        <w:jc w:val="both"/>
        <w:rPr>
          <w:rFonts w:ascii="Arial" w:eastAsia="Times New Roman" w:hAnsi="Arial" w:cs="Arial"/>
          <w:color w:val="000000" w:themeColor="text1"/>
          <w:lang w:eastAsia="en-GB"/>
        </w:rPr>
      </w:pPr>
    </w:p>
    <w:p w14:paraId="639D81CD" w14:textId="77777777" w:rsidR="00925E76" w:rsidRPr="004C5A7B" w:rsidRDefault="00925E76" w:rsidP="00087956">
      <w:pPr>
        <w:spacing w:after="0" w:line="240" w:lineRule="auto"/>
        <w:jc w:val="both"/>
        <w:rPr>
          <w:rFonts w:ascii="Arial" w:eastAsia="Times New Roman" w:hAnsi="Arial" w:cs="Arial"/>
          <w:color w:val="000000" w:themeColor="text1"/>
          <w:lang w:eastAsia="en-GB"/>
        </w:rPr>
      </w:pPr>
    </w:p>
    <w:p w14:paraId="2C8988CA" w14:textId="77777777" w:rsidR="00925E76" w:rsidRPr="004C5A7B" w:rsidRDefault="00925E76" w:rsidP="00087956">
      <w:pPr>
        <w:pStyle w:val="Body"/>
        <w:pBdr>
          <w:top w:val="none" w:sz="0" w:space="0" w:color="auto"/>
          <w:left w:val="none" w:sz="0" w:space="0" w:color="auto"/>
          <w:bottom w:val="none" w:sz="0" w:space="0" w:color="auto"/>
          <w:right w:val="none" w:sz="0" w:space="0" w:color="auto"/>
        </w:pBdr>
        <w:spacing w:after="0" w:line="240" w:lineRule="auto"/>
        <w:jc w:val="both"/>
        <w:rPr>
          <w:rFonts w:ascii="Arial" w:eastAsia="Times New Roman" w:hAnsi="Arial" w:cs="Arial"/>
          <w:color w:val="000000" w:themeColor="text1"/>
          <w:bdr w:val="none" w:sz="0" w:space="0" w:color="auto"/>
        </w:rPr>
      </w:pPr>
    </w:p>
    <w:p w14:paraId="335175C4"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571FA583"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741D6D1A" w14:textId="77777777" w:rsidR="00925E76" w:rsidRPr="004C5A7B" w:rsidRDefault="00925E76" w:rsidP="00087956">
      <w:pPr>
        <w:spacing w:after="0" w:line="240" w:lineRule="auto"/>
        <w:rPr>
          <w:rFonts w:ascii="Arial" w:eastAsia="Times New Roman" w:hAnsi="Arial" w:cs="Arial"/>
          <w:color w:val="000000" w:themeColor="text1"/>
          <w:lang w:eastAsia="en-GB"/>
        </w:rPr>
      </w:pPr>
    </w:p>
    <w:p w14:paraId="7B78264B" w14:textId="77777777" w:rsidR="00A01247" w:rsidRPr="004C5A7B" w:rsidRDefault="00A01247" w:rsidP="00087956">
      <w:pPr>
        <w:spacing w:after="0" w:line="240" w:lineRule="auto"/>
        <w:jc w:val="both"/>
        <w:rPr>
          <w:rFonts w:ascii="Arial" w:eastAsia="Times New Roman" w:hAnsi="Arial" w:cs="Arial"/>
          <w:color w:val="000000" w:themeColor="text1"/>
          <w:lang w:eastAsia="en-GB"/>
        </w:rPr>
      </w:pPr>
    </w:p>
    <w:p w14:paraId="106A9D35" w14:textId="1246D97B" w:rsidR="00AC2FAD" w:rsidRPr="004C5A7B" w:rsidRDefault="00AC2FAD" w:rsidP="00087956">
      <w:pPr>
        <w:pStyle w:val="Body"/>
        <w:pBdr>
          <w:top w:val="none" w:sz="0" w:space="0" w:color="auto"/>
          <w:left w:val="none" w:sz="0" w:space="0" w:color="auto"/>
          <w:bottom w:val="none" w:sz="0" w:space="0" w:color="auto"/>
          <w:right w:val="none" w:sz="0" w:space="0" w:color="auto"/>
        </w:pBdr>
        <w:spacing w:after="0" w:line="240" w:lineRule="auto"/>
        <w:jc w:val="both"/>
        <w:rPr>
          <w:rFonts w:ascii="Arial" w:eastAsia="Times New Roman" w:hAnsi="Arial" w:cs="Arial"/>
          <w:color w:val="000000" w:themeColor="text1"/>
          <w:bdr w:val="none" w:sz="0" w:space="0" w:color="auto"/>
        </w:rPr>
      </w:pPr>
    </w:p>
    <w:sectPr w:rsidR="00AC2FAD" w:rsidRPr="004C5A7B" w:rsidSect="009E72B9">
      <w:headerReference w:type="default" r:id="rId12"/>
      <w:footerReference w:type="default" r:id="rId13"/>
      <w:pgSz w:w="11906" w:h="16838"/>
      <w:pgMar w:top="720" w:right="720" w:bottom="720" w:left="72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CE86F" w14:textId="77777777" w:rsidR="00D033AC" w:rsidRDefault="00D033AC" w:rsidP="00AC2FAD">
      <w:pPr>
        <w:spacing w:after="0" w:line="240" w:lineRule="auto"/>
      </w:pPr>
      <w:r>
        <w:separator/>
      </w:r>
    </w:p>
  </w:endnote>
  <w:endnote w:type="continuationSeparator" w:id="0">
    <w:p w14:paraId="3A7B3C20" w14:textId="77777777" w:rsidR="00D033AC" w:rsidRDefault="00D033AC" w:rsidP="00AC2FAD">
      <w:pPr>
        <w:spacing w:after="0" w:line="240" w:lineRule="auto"/>
      </w:pPr>
      <w:r>
        <w:continuationSeparator/>
      </w:r>
    </w:p>
  </w:endnote>
  <w:endnote w:type="continuationNotice" w:id="1">
    <w:p w14:paraId="38503CB2" w14:textId="77777777" w:rsidR="00D033AC" w:rsidRDefault="00D03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81724"/>
      <w:docPartObj>
        <w:docPartGallery w:val="Page Numbers (Bottom of Page)"/>
        <w:docPartUnique/>
      </w:docPartObj>
    </w:sdtPr>
    <w:sdtEndPr>
      <w:rPr>
        <w:noProof/>
      </w:rPr>
    </w:sdtEndPr>
    <w:sdtContent>
      <w:p w14:paraId="2B1074FB" w14:textId="4B6E488A" w:rsidR="009E72B9" w:rsidRDefault="009E72B9">
        <w:pPr>
          <w:pStyle w:val="Footer"/>
          <w:jc w:val="center"/>
        </w:pPr>
        <w:r>
          <w:fldChar w:fldCharType="begin"/>
        </w:r>
        <w:r>
          <w:instrText xml:space="preserve"> PAGE   \* MERGEFORMAT </w:instrText>
        </w:r>
        <w:r>
          <w:fldChar w:fldCharType="separate"/>
        </w:r>
        <w:r w:rsidR="00AE1EAE">
          <w:rPr>
            <w:noProof/>
          </w:rPr>
          <w:t>1</w:t>
        </w:r>
        <w:r>
          <w:rPr>
            <w:noProof/>
          </w:rPr>
          <w:fldChar w:fldCharType="end"/>
        </w:r>
      </w:p>
    </w:sdtContent>
  </w:sdt>
  <w:p w14:paraId="17BE0133" w14:textId="1FE2CF07" w:rsidR="611079A2" w:rsidRDefault="611079A2" w:rsidP="611079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01B1" w14:textId="77777777" w:rsidR="00D033AC" w:rsidRDefault="00D033AC" w:rsidP="00AC2FAD">
      <w:pPr>
        <w:spacing w:after="0" w:line="240" w:lineRule="auto"/>
      </w:pPr>
      <w:r>
        <w:separator/>
      </w:r>
    </w:p>
  </w:footnote>
  <w:footnote w:type="continuationSeparator" w:id="0">
    <w:p w14:paraId="4E0271DB" w14:textId="77777777" w:rsidR="00D033AC" w:rsidRDefault="00D033AC" w:rsidP="00AC2FAD">
      <w:pPr>
        <w:spacing w:after="0" w:line="240" w:lineRule="auto"/>
      </w:pPr>
      <w:r>
        <w:continuationSeparator/>
      </w:r>
    </w:p>
  </w:footnote>
  <w:footnote w:type="continuationNotice" w:id="1">
    <w:p w14:paraId="1E9530EB" w14:textId="77777777" w:rsidR="00D033AC" w:rsidRDefault="00D033A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3155" w14:textId="28B60398" w:rsidR="00AC2FAD" w:rsidRDefault="3483F3DF" w:rsidP="00A7722D">
    <w:pPr>
      <w:pStyle w:val="Header"/>
      <w:jc w:val="right"/>
    </w:pPr>
    <w:r>
      <w:t xml:space="preserve">                                                                                                                </w:t>
    </w:r>
    <w:r w:rsidR="67E935E6">
      <w:rPr>
        <w:noProof/>
        <w:lang w:val="en-US"/>
      </w:rPr>
      <w:drawing>
        <wp:inline distT="0" distB="0" distL="0" distR="0" wp14:anchorId="43311AE5" wp14:editId="63AE1C7A">
          <wp:extent cx="1936433" cy="904875"/>
          <wp:effectExtent l="0" t="0" r="6985" b="0"/>
          <wp:docPr id="5" name="Picture 5" descr="C:\Users\lucya\AppData\Local\Microsoft\Windows\Temporary Internet Files\Content.Outlook\Q5P9NPD8\LFS Logo_Red Square Aroun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6433"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F"/>
    <w:multiLevelType w:val="hybridMultilevel"/>
    <w:tmpl w:val="894EE881"/>
    <w:lvl w:ilvl="0" w:tplc="24A2AEE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tplc="5DC008C0">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tplc="F89290AC">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tplc="BC24493A">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tplc="B2C011F0">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tplc="7082C856">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tplc="130ACEBC">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tplc="857ED302">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tplc="7E7CC5DA">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15:restartNumberingAfterBreak="0">
    <w:nsid w:val="00000010"/>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4" w15:restartNumberingAfterBreak="0">
    <w:nsid w:val="00000011"/>
    <w:multiLevelType w:val="hybridMultilevel"/>
    <w:tmpl w:val="894EE883"/>
    <w:lvl w:ilvl="0" w:tplc="7536F7E2">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tplc="61DA51AA">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tplc="4704C08C">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tplc="4A228432">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tplc="E8F8F21A">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tplc="82BE531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tplc="683C40BE">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tplc="0DFCE82E">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tplc="DDB62B1E">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15:restartNumberingAfterBreak="0">
    <w:nsid w:val="01BE13F4"/>
    <w:multiLevelType w:val="hybridMultilevel"/>
    <w:tmpl w:val="6D66617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97B53BE"/>
    <w:multiLevelType w:val="hybridMultilevel"/>
    <w:tmpl w:val="C17C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B7017"/>
    <w:multiLevelType w:val="hybridMultilevel"/>
    <w:tmpl w:val="E59E9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5591C"/>
    <w:multiLevelType w:val="hybridMultilevel"/>
    <w:tmpl w:val="F474CF7A"/>
    <w:lvl w:ilvl="0" w:tplc="00010409">
      <w:start w:val="1"/>
      <w:numFmt w:val="bullet"/>
      <w:lvlText w:val=""/>
      <w:lvlJc w:val="left"/>
      <w:pPr>
        <w:tabs>
          <w:tab w:val="num" w:pos="1040"/>
        </w:tabs>
        <w:ind w:left="1040" w:hanging="360"/>
      </w:pPr>
      <w:rPr>
        <w:rFonts w:ascii="Symbol" w:hAnsi="Symbol" w:hint="default"/>
      </w:rPr>
    </w:lvl>
    <w:lvl w:ilvl="1" w:tplc="00110409">
      <w:start w:val="1"/>
      <w:numFmt w:val="decimal"/>
      <w:lvlText w:val="%2)"/>
      <w:lvlJc w:val="left"/>
      <w:pPr>
        <w:tabs>
          <w:tab w:val="num" w:pos="1760"/>
        </w:tabs>
        <w:ind w:left="1760" w:hanging="360"/>
      </w:pPr>
    </w:lvl>
    <w:lvl w:ilvl="2" w:tplc="00050409">
      <w:start w:val="1"/>
      <w:numFmt w:val="bullet"/>
      <w:lvlText w:val=""/>
      <w:lvlJc w:val="left"/>
      <w:pPr>
        <w:tabs>
          <w:tab w:val="num" w:pos="2480"/>
        </w:tabs>
        <w:ind w:left="2480" w:hanging="360"/>
      </w:pPr>
      <w:rPr>
        <w:rFonts w:ascii="Wingdings" w:hAnsi="Wingdings" w:hint="default"/>
      </w:rPr>
    </w:lvl>
    <w:lvl w:ilvl="3" w:tplc="00010409">
      <w:start w:val="1"/>
      <w:numFmt w:val="bullet"/>
      <w:lvlText w:val=""/>
      <w:lvlJc w:val="left"/>
      <w:pPr>
        <w:tabs>
          <w:tab w:val="num" w:pos="3200"/>
        </w:tabs>
        <w:ind w:left="3200" w:hanging="360"/>
      </w:pPr>
      <w:rPr>
        <w:rFonts w:ascii="Symbol" w:hAnsi="Symbol" w:hint="default"/>
      </w:rPr>
    </w:lvl>
    <w:lvl w:ilvl="4" w:tplc="00030409">
      <w:start w:val="1"/>
      <w:numFmt w:val="bullet"/>
      <w:lvlText w:val="o"/>
      <w:lvlJc w:val="left"/>
      <w:pPr>
        <w:tabs>
          <w:tab w:val="num" w:pos="3920"/>
        </w:tabs>
        <w:ind w:left="3920" w:hanging="360"/>
      </w:pPr>
      <w:rPr>
        <w:rFonts w:ascii="Courier New" w:hAnsi="Courier New" w:cs="Times New Roman" w:hint="default"/>
      </w:rPr>
    </w:lvl>
    <w:lvl w:ilvl="5" w:tplc="00050409">
      <w:start w:val="1"/>
      <w:numFmt w:val="bullet"/>
      <w:lvlText w:val=""/>
      <w:lvlJc w:val="left"/>
      <w:pPr>
        <w:tabs>
          <w:tab w:val="num" w:pos="4640"/>
        </w:tabs>
        <w:ind w:left="4640" w:hanging="360"/>
      </w:pPr>
      <w:rPr>
        <w:rFonts w:ascii="Wingdings" w:hAnsi="Wingdings" w:hint="default"/>
      </w:rPr>
    </w:lvl>
    <w:lvl w:ilvl="6" w:tplc="00010409">
      <w:start w:val="1"/>
      <w:numFmt w:val="bullet"/>
      <w:lvlText w:val=""/>
      <w:lvlJc w:val="left"/>
      <w:pPr>
        <w:tabs>
          <w:tab w:val="num" w:pos="5360"/>
        </w:tabs>
        <w:ind w:left="5360" w:hanging="360"/>
      </w:pPr>
      <w:rPr>
        <w:rFonts w:ascii="Symbol" w:hAnsi="Symbol" w:hint="default"/>
      </w:rPr>
    </w:lvl>
    <w:lvl w:ilvl="7" w:tplc="00030409">
      <w:start w:val="1"/>
      <w:numFmt w:val="bullet"/>
      <w:lvlText w:val="o"/>
      <w:lvlJc w:val="left"/>
      <w:pPr>
        <w:tabs>
          <w:tab w:val="num" w:pos="6080"/>
        </w:tabs>
        <w:ind w:left="6080" w:hanging="360"/>
      </w:pPr>
      <w:rPr>
        <w:rFonts w:ascii="Courier New" w:hAnsi="Courier New" w:cs="Times New Roman" w:hint="default"/>
      </w:rPr>
    </w:lvl>
    <w:lvl w:ilvl="8" w:tplc="00050409">
      <w:start w:val="1"/>
      <w:numFmt w:val="bullet"/>
      <w:lvlText w:val=""/>
      <w:lvlJc w:val="left"/>
      <w:pPr>
        <w:tabs>
          <w:tab w:val="num" w:pos="6800"/>
        </w:tabs>
        <w:ind w:left="6800" w:hanging="360"/>
      </w:pPr>
      <w:rPr>
        <w:rFonts w:ascii="Wingdings" w:hAnsi="Wingdings" w:hint="default"/>
      </w:rPr>
    </w:lvl>
  </w:abstractNum>
  <w:abstractNum w:abstractNumId="9" w15:restartNumberingAfterBreak="0">
    <w:nsid w:val="1BDE590B"/>
    <w:multiLevelType w:val="hybridMultilevel"/>
    <w:tmpl w:val="952EA232"/>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A63F7"/>
    <w:multiLevelType w:val="hybridMultilevel"/>
    <w:tmpl w:val="8452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D5BB5"/>
    <w:multiLevelType w:val="hybridMultilevel"/>
    <w:tmpl w:val="046C25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A25661"/>
    <w:multiLevelType w:val="hybridMultilevel"/>
    <w:tmpl w:val="D270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52B8"/>
    <w:multiLevelType w:val="hybridMultilevel"/>
    <w:tmpl w:val="B9684E34"/>
    <w:lvl w:ilvl="0" w:tplc="00110409">
      <w:start w:val="1"/>
      <w:numFmt w:val="decimal"/>
      <w:lvlText w:val="%1)"/>
      <w:lvlJc w:val="left"/>
      <w:pPr>
        <w:tabs>
          <w:tab w:val="num" w:pos="784"/>
        </w:tabs>
        <w:ind w:left="784" w:hanging="360"/>
      </w:pPr>
    </w:lvl>
    <w:lvl w:ilvl="1" w:tplc="00010409">
      <w:start w:val="1"/>
      <w:numFmt w:val="bullet"/>
      <w:lvlText w:val=""/>
      <w:lvlJc w:val="left"/>
      <w:pPr>
        <w:tabs>
          <w:tab w:val="num" w:pos="1504"/>
        </w:tabs>
        <w:ind w:left="1504" w:hanging="360"/>
      </w:pPr>
      <w:rPr>
        <w:rFonts w:ascii="Symbol" w:hAnsi="Symbol" w:hint="default"/>
      </w:rPr>
    </w:lvl>
    <w:lvl w:ilvl="2" w:tplc="001B0409">
      <w:start w:val="1"/>
      <w:numFmt w:val="lowerRoman"/>
      <w:lvlText w:val="%3."/>
      <w:lvlJc w:val="right"/>
      <w:pPr>
        <w:tabs>
          <w:tab w:val="num" w:pos="2224"/>
        </w:tabs>
        <w:ind w:left="2224" w:hanging="180"/>
      </w:pPr>
    </w:lvl>
    <w:lvl w:ilvl="3" w:tplc="000F0409">
      <w:start w:val="1"/>
      <w:numFmt w:val="decimal"/>
      <w:lvlText w:val="%4."/>
      <w:lvlJc w:val="left"/>
      <w:pPr>
        <w:tabs>
          <w:tab w:val="num" w:pos="2944"/>
        </w:tabs>
        <w:ind w:left="2944" w:hanging="360"/>
      </w:pPr>
    </w:lvl>
    <w:lvl w:ilvl="4" w:tplc="00190409">
      <w:start w:val="1"/>
      <w:numFmt w:val="lowerLetter"/>
      <w:lvlText w:val="%5."/>
      <w:lvlJc w:val="left"/>
      <w:pPr>
        <w:tabs>
          <w:tab w:val="num" w:pos="3664"/>
        </w:tabs>
        <w:ind w:left="3664" w:hanging="360"/>
      </w:pPr>
    </w:lvl>
    <w:lvl w:ilvl="5" w:tplc="001B0409">
      <w:start w:val="1"/>
      <w:numFmt w:val="lowerRoman"/>
      <w:lvlText w:val="%6."/>
      <w:lvlJc w:val="right"/>
      <w:pPr>
        <w:tabs>
          <w:tab w:val="num" w:pos="4384"/>
        </w:tabs>
        <w:ind w:left="4384" w:hanging="180"/>
      </w:pPr>
    </w:lvl>
    <w:lvl w:ilvl="6" w:tplc="000F0409">
      <w:start w:val="1"/>
      <w:numFmt w:val="decimal"/>
      <w:lvlText w:val="%7."/>
      <w:lvlJc w:val="left"/>
      <w:pPr>
        <w:tabs>
          <w:tab w:val="num" w:pos="5104"/>
        </w:tabs>
        <w:ind w:left="5104" w:hanging="360"/>
      </w:pPr>
    </w:lvl>
    <w:lvl w:ilvl="7" w:tplc="00190409">
      <w:start w:val="1"/>
      <w:numFmt w:val="lowerLetter"/>
      <w:lvlText w:val="%8."/>
      <w:lvlJc w:val="left"/>
      <w:pPr>
        <w:tabs>
          <w:tab w:val="num" w:pos="5824"/>
        </w:tabs>
        <w:ind w:left="5824" w:hanging="360"/>
      </w:pPr>
    </w:lvl>
    <w:lvl w:ilvl="8" w:tplc="001B0409">
      <w:start w:val="1"/>
      <w:numFmt w:val="lowerRoman"/>
      <w:lvlText w:val="%9."/>
      <w:lvlJc w:val="right"/>
      <w:pPr>
        <w:tabs>
          <w:tab w:val="num" w:pos="6544"/>
        </w:tabs>
        <w:ind w:left="6544" w:hanging="180"/>
      </w:pPr>
    </w:lvl>
  </w:abstractNum>
  <w:abstractNum w:abstractNumId="14" w15:restartNumberingAfterBreak="0">
    <w:nsid w:val="45E65AD7"/>
    <w:multiLevelType w:val="hybridMultilevel"/>
    <w:tmpl w:val="456249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4BF6AA2"/>
    <w:multiLevelType w:val="hybridMultilevel"/>
    <w:tmpl w:val="1570F2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40176"/>
    <w:multiLevelType w:val="hybridMultilevel"/>
    <w:tmpl w:val="8EC2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D0242"/>
    <w:multiLevelType w:val="multilevel"/>
    <w:tmpl w:val="923CA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B87337"/>
    <w:multiLevelType w:val="hybridMultilevel"/>
    <w:tmpl w:val="C79C33C6"/>
    <w:lvl w:ilvl="0" w:tplc="00010409">
      <w:start w:val="1"/>
      <w:numFmt w:val="bullet"/>
      <w:lvlText w:val=""/>
      <w:lvlJc w:val="left"/>
      <w:pPr>
        <w:tabs>
          <w:tab w:val="num" w:pos="784"/>
        </w:tabs>
        <w:ind w:left="784" w:hanging="360"/>
      </w:pPr>
      <w:rPr>
        <w:rFonts w:ascii="Symbol" w:hAnsi="Symbol" w:hint="default"/>
      </w:rPr>
    </w:lvl>
    <w:lvl w:ilvl="1" w:tplc="00110409">
      <w:start w:val="1"/>
      <w:numFmt w:val="decimal"/>
      <w:lvlText w:val="%2)"/>
      <w:lvlJc w:val="left"/>
      <w:pPr>
        <w:tabs>
          <w:tab w:val="num" w:pos="1504"/>
        </w:tabs>
        <w:ind w:left="1504" w:hanging="360"/>
      </w:pPr>
    </w:lvl>
    <w:lvl w:ilvl="2" w:tplc="001B0409">
      <w:start w:val="1"/>
      <w:numFmt w:val="lowerRoman"/>
      <w:lvlText w:val="%3."/>
      <w:lvlJc w:val="right"/>
      <w:pPr>
        <w:tabs>
          <w:tab w:val="num" w:pos="2224"/>
        </w:tabs>
        <w:ind w:left="2224" w:hanging="180"/>
      </w:pPr>
    </w:lvl>
    <w:lvl w:ilvl="3" w:tplc="000F0409">
      <w:start w:val="1"/>
      <w:numFmt w:val="decimal"/>
      <w:lvlText w:val="%4."/>
      <w:lvlJc w:val="left"/>
      <w:pPr>
        <w:tabs>
          <w:tab w:val="num" w:pos="2944"/>
        </w:tabs>
        <w:ind w:left="2944" w:hanging="360"/>
      </w:pPr>
    </w:lvl>
    <w:lvl w:ilvl="4" w:tplc="00190409">
      <w:start w:val="1"/>
      <w:numFmt w:val="lowerLetter"/>
      <w:lvlText w:val="%5."/>
      <w:lvlJc w:val="left"/>
      <w:pPr>
        <w:tabs>
          <w:tab w:val="num" w:pos="3664"/>
        </w:tabs>
        <w:ind w:left="3664" w:hanging="360"/>
      </w:pPr>
    </w:lvl>
    <w:lvl w:ilvl="5" w:tplc="001B0409">
      <w:start w:val="1"/>
      <w:numFmt w:val="lowerRoman"/>
      <w:lvlText w:val="%6."/>
      <w:lvlJc w:val="right"/>
      <w:pPr>
        <w:tabs>
          <w:tab w:val="num" w:pos="4384"/>
        </w:tabs>
        <w:ind w:left="4384" w:hanging="180"/>
      </w:pPr>
    </w:lvl>
    <w:lvl w:ilvl="6" w:tplc="000F0409">
      <w:start w:val="1"/>
      <w:numFmt w:val="decimal"/>
      <w:lvlText w:val="%7."/>
      <w:lvlJc w:val="left"/>
      <w:pPr>
        <w:tabs>
          <w:tab w:val="num" w:pos="5104"/>
        </w:tabs>
        <w:ind w:left="5104" w:hanging="360"/>
      </w:pPr>
    </w:lvl>
    <w:lvl w:ilvl="7" w:tplc="00190409">
      <w:start w:val="1"/>
      <w:numFmt w:val="lowerLetter"/>
      <w:lvlText w:val="%8."/>
      <w:lvlJc w:val="left"/>
      <w:pPr>
        <w:tabs>
          <w:tab w:val="num" w:pos="5824"/>
        </w:tabs>
        <w:ind w:left="5824" w:hanging="360"/>
      </w:pPr>
    </w:lvl>
    <w:lvl w:ilvl="8" w:tplc="001B0409">
      <w:start w:val="1"/>
      <w:numFmt w:val="lowerRoman"/>
      <w:lvlText w:val="%9."/>
      <w:lvlJc w:val="right"/>
      <w:pPr>
        <w:tabs>
          <w:tab w:val="num" w:pos="6544"/>
        </w:tabs>
        <w:ind w:left="6544" w:hanging="180"/>
      </w:pPr>
    </w:lvl>
  </w:abstractNum>
  <w:abstractNum w:abstractNumId="19" w15:restartNumberingAfterBreak="0">
    <w:nsid w:val="5ED13EAD"/>
    <w:multiLevelType w:val="multilevel"/>
    <w:tmpl w:val="8012C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AD1065"/>
    <w:multiLevelType w:val="hybridMultilevel"/>
    <w:tmpl w:val="E59E9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47FD1"/>
    <w:multiLevelType w:val="hybridMultilevel"/>
    <w:tmpl w:val="8ABA7392"/>
    <w:lvl w:ilvl="0" w:tplc="44C23DA8">
      <w:start w:val="1"/>
      <w:numFmt w:val="bullet"/>
      <w:lvlText w:val=""/>
      <w:lvlJc w:val="left"/>
      <w:pPr>
        <w:ind w:left="720" w:hanging="360"/>
      </w:pPr>
      <w:rPr>
        <w:rFonts w:ascii="Symbol" w:hAnsi="Symbol" w:hint="default"/>
      </w:rPr>
    </w:lvl>
    <w:lvl w:ilvl="1" w:tplc="B844B7F0">
      <w:start w:val="1"/>
      <w:numFmt w:val="bullet"/>
      <w:lvlText w:val="o"/>
      <w:lvlJc w:val="left"/>
      <w:pPr>
        <w:ind w:left="1440" w:hanging="360"/>
      </w:pPr>
      <w:rPr>
        <w:rFonts w:ascii="Courier New" w:hAnsi="Courier New" w:hint="default"/>
      </w:rPr>
    </w:lvl>
    <w:lvl w:ilvl="2" w:tplc="EAAA3CE4">
      <w:start w:val="1"/>
      <w:numFmt w:val="bullet"/>
      <w:lvlText w:val=""/>
      <w:lvlJc w:val="left"/>
      <w:pPr>
        <w:ind w:left="2160" w:hanging="360"/>
      </w:pPr>
      <w:rPr>
        <w:rFonts w:ascii="Wingdings" w:hAnsi="Wingdings" w:hint="default"/>
      </w:rPr>
    </w:lvl>
    <w:lvl w:ilvl="3" w:tplc="4442E338">
      <w:start w:val="1"/>
      <w:numFmt w:val="bullet"/>
      <w:lvlText w:val=""/>
      <w:lvlJc w:val="left"/>
      <w:pPr>
        <w:ind w:left="2880" w:hanging="360"/>
      </w:pPr>
      <w:rPr>
        <w:rFonts w:ascii="Symbol" w:hAnsi="Symbol" w:hint="default"/>
      </w:rPr>
    </w:lvl>
    <w:lvl w:ilvl="4" w:tplc="9CB2E03C">
      <w:start w:val="1"/>
      <w:numFmt w:val="bullet"/>
      <w:lvlText w:val="o"/>
      <w:lvlJc w:val="left"/>
      <w:pPr>
        <w:ind w:left="3600" w:hanging="360"/>
      </w:pPr>
      <w:rPr>
        <w:rFonts w:ascii="Courier New" w:hAnsi="Courier New" w:hint="default"/>
      </w:rPr>
    </w:lvl>
    <w:lvl w:ilvl="5" w:tplc="D82A516C">
      <w:start w:val="1"/>
      <w:numFmt w:val="bullet"/>
      <w:lvlText w:val=""/>
      <w:lvlJc w:val="left"/>
      <w:pPr>
        <w:ind w:left="4320" w:hanging="360"/>
      </w:pPr>
      <w:rPr>
        <w:rFonts w:ascii="Wingdings" w:hAnsi="Wingdings" w:hint="default"/>
      </w:rPr>
    </w:lvl>
    <w:lvl w:ilvl="6" w:tplc="32FAFECE">
      <w:start w:val="1"/>
      <w:numFmt w:val="bullet"/>
      <w:lvlText w:val=""/>
      <w:lvlJc w:val="left"/>
      <w:pPr>
        <w:ind w:left="5040" w:hanging="360"/>
      </w:pPr>
      <w:rPr>
        <w:rFonts w:ascii="Symbol" w:hAnsi="Symbol" w:hint="default"/>
      </w:rPr>
    </w:lvl>
    <w:lvl w:ilvl="7" w:tplc="B36E08EE">
      <w:start w:val="1"/>
      <w:numFmt w:val="bullet"/>
      <w:lvlText w:val="o"/>
      <w:lvlJc w:val="left"/>
      <w:pPr>
        <w:ind w:left="5760" w:hanging="360"/>
      </w:pPr>
      <w:rPr>
        <w:rFonts w:ascii="Courier New" w:hAnsi="Courier New" w:hint="default"/>
      </w:rPr>
    </w:lvl>
    <w:lvl w:ilvl="8" w:tplc="D93ED33C">
      <w:start w:val="1"/>
      <w:numFmt w:val="bullet"/>
      <w:lvlText w:val=""/>
      <w:lvlJc w:val="left"/>
      <w:pPr>
        <w:ind w:left="6480" w:hanging="360"/>
      </w:pPr>
      <w:rPr>
        <w:rFonts w:ascii="Wingdings" w:hAnsi="Wingdings" w:hint="default"/>
      </w:rPr>
    </w:lvl>
  </w:abstractNum>
  <w:abstractNum w:abstractNumId="22" w15:restartNumberingAfterBreak="0">
    <w:nsid w:val="76F61C46"/>
    <w:multiLevelType w:val="hybridMultilevel"/>
    <w:tmpl w:val="D03E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F39E9"/>
    <w:multiLevelType w:val="hybridMultilevel"/>
    <w:tmpl w:val="C0949CCC"/>
    <w:lvl w:ilvl="0" w:tplc="00010409">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8D135D6"/>
    <w:multiLevelType w:val="hybridMultilevel"/>
    <w:tmpl w:val="2A207184"/>
    <w:lvl w:ilvl="0" w:tplc="00010409">
      <w:start w:val="1"/>
      <w:numFmt w:val="bullet"/>
      <w:lvlText w:val=""/>
      <w:lvlJc w:val="left"/>
      <w:pPr>
        <w:tabs>
          <w:tab w:val="num" w:pos="784"/>
        </w:tabs>
        <w:ind w:left="784" w:hanging="360"/>
      </w:pPr>
      <w:rPr>
        <w:rFonts w:ascii="Symbol" w:hAnsi="Symbol" w:hint="default"/>
      </w:rPr>
    </w:lvl>
    <w:lvl w:ilvl="1" w:tplc="08090001">
      <w:start w:val="1"/>
      <w:numFmt w:val="bullet"/>
      <w:lvlText w:val=""/>
      <w:lvlJc w:val="left"/>
      <w:pPr>
        <w:tabs>
          <w:tab w:val="num" w:pos="1504"/>
        </w:tabs>
        <w:ind w:left="1504" w:hanging="360"/>
      </w:pPr>
      <w:rPr>
        <w:rFonts w:ascii="Symbol" w:hAnsi="Symbol" w:hint="default"/>
      </w:rPr>
    </w:lvl>
    <w:lvl w:ilvl="2" w:tplc="001B0409">
      <w:start w:val="1"/>
      <w:numFmt w:val="lowerRoman"/>
      <w:lvlText w:val="%3."/>
      <w:lvlJc w:val="right"/>
      <w:pPr>
        <w:tabs>
          <w:tab w:val="num" w:pos="2224"/>
        </w:tabs>
        <w:ind w:left="2224" w:hanging="180"/>
      </w:pPr>
    </w:lvl>
    <w:lvl w:ilvl="3" w:tplc="000F0409">
      <w:start w:val="1"/>
      <w:numFmt w:val="decimal"/>
      <w:lvlText w:val="%4."/>
      <w:lvlJc w:val="left"/>
      <w:pPr>
        <w:tabs>
          <w:tab w:val="num" w:pos="2944"/>
        </w:tabs>
        <w:ind w:left="2944" w:hanging="360"/>
      </w:pPr>
    </w:lvl>
    <w:lvl w:ilvl="4" w:tplc="00190409">
      <w:start w:val="1"/>
      <w:numFmt w:val="lowerLetter"/>
      <w:lvlText w:val="%5."/>
      <w:lvlJc w:val="left"/>
      <w:pPr>
        <w:tabs>
          <w:tab w:val="num" w:pos="3664"/>
        </w:tabs>
        <w:ind w:left="3664" w:hanging="360"/>
      </w:pPr>
    </w:lvl>
    <w:lvl w:ilvl="5" w:tplc="001B0409">
      <w:start w:val="1"/>
      <w:numFmt w:val="lowerRoman"/>
      <w:lvlText w:val="%6."/>
      <w:lvlJc w:val="right"/>
      <w:pPr>
        <w:tabs>
          <w:tab w:val="num" w:pos="4384"/>
        </w:tabs>
        <w:ind w:left="4384" w:hanging="180"/>
      </w:pPr>
    </w:lvl>
    <w:lvl w:ilvl="6" w:tplc="000F0409">
      <w:start w:val="1"/>
      <w:numFmt w:val="decimal"/>
      <w:lvlText w:val="%7."/>
      <w:lvlJc w:val="left"/>
      <w:pPr>
        <w:tabs>
          <w:tab w:val="num" w:pos="5104"/>
        </w:tabs>
        <w:ind w:left="5104" w:hanging="360"/>
      </w:pPr>
    </w:lvl>
    <w:lvl w:ilvl="7" w:tplc="00190409">
      <w:start w:val="1"/>
      <w:numFmt w:val="lowerLetter"/>
      <w:lvlText w:val="%8."/>
      <w:lvlJc w:val="left"/>
      <w:pPr>
        <w:tabs>
          <w:tab w:val="num" w:pos="5824"/>
        </w:tabs>
        <w:ind w:left="5824" w:hanging="360"/>
      </w:pPr>
    </w:lvl>
    <w:lvl w:ilvl="8" w:tplc="001B0409">
      <w:start w:val="1"/>
      <w:numFmt w:val="lowerRoman"/>
      <w:lvlText w:val="%9."/>
      <w:lvlJc w:val="right"/>
      <w:pPr>
        <w:tabs>
          <w:tab w:val="num" w:pos="6544"/>
        </w:tabs>
        <w:ind w:left="6544" w:hanging="180"/>
      </w:p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12"/>
  </w:num>
  <w:num w:numId="9">
    <w:abstractNumId w:val="5"/>
  </w:num>
  <w:num w:numId="10">
    <w:abstractNumId w:val="23"/>
    <w:lvlOverride w:ilvl="0"/>
    <w:lvlOverride w:ilvl="1">
      <w:startOverride w:val="1"/>
    </w:lvlOverride>
    <w:lvlOverride w:ilvl="2"/>
    <w:lvlOverride w:ilvl="3"/>
    <w:lvlOverride w:ilvl="4"/>
    <w:lvlOverride w:ilvl="5"/>
    <w:lvlOverride w:ilvl="6"/>
    <w:lvlOverride w:ilvl="7"/>
    <w:lvlOverride w:ilvl="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11"/>
  </w:num>
  <w:num w:numId="16">
    <w:abstractNumId w:val="8"/>
  </w:num>
  <w:num w:numId="17">
    <w:abstractNumId w:val="24"/>
  </w:num>
  <w:num w:numId="18">
    <w:abstractNumId w:val="15"/>
  </w:num>
  <w:num w:numId="19">
    <w:abstractNumId w:val="7"/>
  </w:num>
  <w:num w:numId="20">
    <w:abstractNumId w:val="20"/>
  </w:num>
  <w:num w:numId="21">
    <w:abstractNumId w:val="6"/>
  </w:num>
  <w:num w:numId="22">
    <w:abstractNumId w:val="16"/>
  </w:num>
  <w:num w:numId="23">
    <w:abstractNumId w:val="22"/>
  </w:num>
  <w:num w:numId="24">
    <w:abstractNumId w:val="19"/>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48"/>
    <w:rsid w:val="000015DA"/>
    <w:rsid w:val="000039F6"/>
    <w:rsid w:val="00027EE8"/>
    <w:rsid w:val="000361A6"/>
    <w:rsid w:val="00042719"/>
    <w:rsid w:val="0004748E"/>
    <w:rsid w:val="000521CB"/>
    <w:rsid w:val="0006247A"/>
    <w:rsid w:val="00065E24"/>
    <w:rsid w:val="00087956"/>
    <w:rsid w:val="000A32D0"/>
    <w:rsid w:val="000A6429"/>
    <w:rsid w:val="000B030E"/>
    <w:rsid w:val="000C5046"/>
    <w:rsid w:val="000C5F5D"/>
    <w:rsid w:val="000D2C29"/>
    <w:rsid w:val="000D50BD"/>
    <w:rsid w:val="000D7AC5"/>
    <w:rsid w:val="000F666E"/>
    <w:rsid w:val="00106BB5"/>
    <w:rsid w:val="00107055"/>
    <w:rsid w:val="00124773"/>
    <w:rsid w:val="00127EA4"/>
    <w:rsid w:val="001307A9"/>
    <w:rsid w:val="001446DC"/>
    <w:rsid w:val="00182556"/>
    <w:rsid w:val="001937A8"/>
    <w:rsid w:val="001C178C"/>
    <w:rsid w:val="001C1A0E"/>
    <w:rsid w:val="001C7D46"/>
    <w:rsid w:val="001E79B6"/>
    <w:rsid w:val="00205E4C"/>
    <w:rsid w:val="00207BA0"/>
    <w:rsid w:val="00224556"/>
    <w:rsid w:val="00224C21"/>
    <w:rsid w:val="00252C53"/>
    <w:rsid w:val="00262A6E"/>
    <w:rsid w:val="002A0ED2"/>
    <w:rsid w:val="002A0F0A"/>
    <w:rsid w:val="002A4999"/>
    <w:rsid w:val="002B0B35"/>
    <w:rsid w:val="002B3A2A"/>
    <w:rsid w:val="002B40EB"/>
    <w:rsid w:val="002B7F11"/>
    <w:rsid w:val="002C4344"/>
    <w:rsid w:val="002D28E1"/>
    <w:rsid w:val="002D346C"/>
    <w:rsid w:val="002D56E2"/>
    <w:rsid w:val="002E43D0"/>
    <w:rsid w:val="002F18C6"/>
    <w:rsid w:val="00304272"/>
    <w:rsid w:val="00306041"/>
    <w:rsid w:val="00320B70"/>
    <w:rsid w:val="00326DAA"/>
    <w:rsid w:val="00353BA2"/>
    <w:rsid w:val="00354D2B"/>
    <w:rsid w:val="0035789F"/>
    <w:rsid w:val="003615D6"/>
    <w:rsid w:val="0037036C"/>
    <w:rsid w:val="00372CC2"/>
    <w:rsid w:val="003767B1"/>
    <w:rsid w:val="0037757C"/>
    <w:rsid w:val="003776FB"/>
    <w:rsid w:val="00377C8C"/>
    <w:rsid w:val="003840EF"/>
    <w:rsid w:val="00386DAA"/>
    <w:rsid w:val="003930D7"/>
    <w:rsid w:val="00394D96"/>
    <w:rsid w:val="003A0357"/>
    <w:rsid w:val="003A1D86"/>
    <w:rsid w:val="003A2556"/>
    <w:rsid w:val="003A55AD"/>
    <w:rsid w:val="003A698D"/>
    <w:rsid w:val="003B2F0A"/>
    <w:rsid w:val="003B395B"/>
    <w:rsid w:val="003C1B66"/>
    <w:rsid w:val="003D54ED"/>
    <w:rsid w:val="003D75CA"/>
    <w:rsid w:val="003E0ABB"/>
    <w:rsid w:val="003F29C8"/>
    <w:rsid w:val="003F64B3"/>
    <w:rsid w:val="0042068D"/>
    <w:rsid w:val="004209D5"/>
    <w:rsid w:val="00421D69"/>
    <w:rsid w:val="004243ED"/>
    <w:rsid w:val="00424C29"/>
    <w:rsid w:val="00432C89"/>
    <w:rsid w:val="004348AD"/>
    <w:rsid w:val="00434AEE"/>
    <w:rsid w:val="00436686"/>
    <w:rsid w:val="00442E36"/>
    <w:rsid w:val="0044378B"/>
    <w:rsid w:val="00445CB8"/>
    <w:rsid w:val="004646EC"/>
    <w:rsid w:val="00475EE4"/>
    <w:rsid w:val="004A6D9E"/>
    <w:rsid w:val="004C5A7B"/>
    <w:rsid w:val="004F1FC9"/>
    <w:rsid w:val="004F627E"/>
    <w:rsid w:val="00512F8B"/>
    <w:rsid w:val="00517653"/>
    <w:rsid w:val="00520F54"/>
    <w:rsid w:val="00522D89"/>
    <w:rsid w:val="005236ED"/>
    <w:rsid w:val="00533E39"/>
    <w:rsid w:val="00542B1E"/>
    <w:rsid w:val="0055021B"/>
    <w:rsid w:val="005510DF"/>
    <w:rsid w:val="00560271"/>
    <w:rsid w:val="00564E32"/>
    <w:rsid w:val="00571D87"/>
    <w:rsid w:val="00577CEB"/>
    <w:rsid w:val="00591FED"/>
    <w:rsid w:val="005A0C2E"/>
    <w:rsid w:val="005A0E06"/>
    <w:rsid w:val="005B65BC"/>
    <w:rsid w:val="005C49D0"/>
    <w:rsid w:val="005C5A3B"/>
    <w:rsid w:val="005D2D34"/>
    <w:rsid w:val="005D5289"/>
    <w:rsid w:val="005F4D5A"/>
    <w:rsid w:val="00600696"/>
    <w:rsid w:val="006272D0"/>
    <w:rsid w:val="00640ADE"/>
    <w:rsid w:val="006447A9"/>
    <w:rsid w:val="006513F8"/>
    <w:rsid w:val="00656896"/>
    <w:rsid w:val="00682CF3"/>
    <w:rsid w:val="00690681"/>
    <w:rsid w:val="00691C1C"/>
    <w:rsid w:val="00695158"/>
    <w:rsid w:val="006A0B99"/>
    <w:rsid w:val="006A3284"/>
    <w:rsid w:val="006C2286"/>
    <w:rsid w:val="006C38CE"/>
    <w:rsid w:val="006C7908"/>
    <w:rsid w:val="006E39F0"/>
    <w:rsid w:val="00712704"/>
    <w:rsid w:val="00712F98"/>
    <w:rsid w:val="00716318"/>
    <w:rsid w:val="0071765F"/>
    <w:rsid w:val="00724610"/>
    <w:rsid w:val="007340F3"/>
    <w:rsid w:val="00734E60"/>
    <w:rsid w:val="0074076B"/>
    <w:rsid w:val="007460F0"/>
    <w:rsid w:val="00753BF4"/>
    <w:rsid w:val="007550F6"/>
    <w:rsid w:val="00784949"/>
    <w:rsid w:val="007873FA"/>
    <w:rsid w:val="007A4B02"/>
    <w:rsid w:val="007B1390"/>
    <w:rsid w:val="007B7377"/>
    <w:rsid w:val="007C545B"/>
    <w:rsid w:val="007FA8FF"/>
    <w:rsid w:val="00800BAD"/>
    <w:rsid w:val="0080371F"/>
    <w:rsid w:val="008229B0"/>
    <w:rsid w:val="008244EB"/>
    <w:rsid w:val="00832555"/>
    <w:rsid w:val="00840104"/>
    <w:rsid w:val="00840346"/>
    <w:rsid w:val="008441DF"/>
    <w:rsid w:val="00850EB4"/>
    <w:rsid w:val="00860FBA"/>
    <w:rsid w:val="00867AF9"/>
    <w:rsid w:val="00873E23"/>
    <w:rsid w:val="00877FFC"/>
    <w:rsid w:val="00890775"/>
    <w:rsid w:val="008B0E3A"/>
    <w:rsid w:val="008B1D68"/>
    <w:rsid w:val="008B2260"/>
    <w:rsid w:val="008C2FDE"/>
    <w:rsid w:val="008C6D0A"/>
    <w:rsid w:val="008D0078"/>
    <w:rsid w:val="008E3CCF"/>
    <w:rsid w:val="008F4540"/>
    <w:rsid w:val="008F45A3"/>
    <w:rsid w:val="008F56AE"/>
    <w:rsid w:val="008F7701"/>
    <w:rsid w:val="0090240E"/>
    <w:rsid w:val="0092032D"/>
    <w:rsid w:val="00921E56"/>
    <w:rsid w:val="00925E76"/>
    <w:rsid w:val="009414D7"/>
    <w:rsid w:val="009550F5"/>
    <w:rsid w:val="00956BB7"/>
    <w:rsid w:val="00972374"/>
    <w:rsid w:val="00973815"/>
    <w:rsid w:val="00977AF3"/>
    <w:rsid w:val="00985E70"/>
    <w:rsid w:val="009A1EB4"/>
    <w:rsid w:val="009A322C"/>
    <w:rsid w:val="009A3F20"/>
    <w:rsid w:val="009B7675"/>
    <w:rsid w:val="009B7BD0"/>
    <w:rsid w:val="009C178F"/>
    <w:rsid w:val="009C5163"/>
    <w:rsid w:val="009C6036"/>
    <w:rsid w:val="009D79B0"/>
    <w:rsid w:val="009E0381"/>
    <w:rsid w:val="009E158A"/>
    <w:rsid w:val="009E4904"/>
    <w:rsid w:val="009E72B9"/>
    <w:rsid w:val="009F6A6F"/>
    <w:rsid w:val="00A01247"/>
    <w:rsid w:val="00A1032C"/>
    <w:rsid w:val="00A11D23"/>
    <w:rsid w:val="00A14DED"/>
    <w:rsid w:val="00A31E4E"/>
    <w:rsid w:val="00A616FD"/>
    <w:rsid w:val="00A67C6C"/>
    <w:rsid w:val="00A71A7A"/>
    <w:rsid w:val="00A7647D"/>
    <w:rsid w:val="00A7722D"/>
    <w:rsid w:val="00A8398C"/>
    <w:rsid w:val="00A90465"/>
    <w:rsid w:val="00A91DB1"/>
    <w:rsid w:val="00AA56BD"/>
    <w:rsid w:val="00AB2CB9"/>
    <w:rsid w:val="00AB41C5"/>
    <w:rsid w:val="00AC1324"/>
    <w:rsid w:val="00AC2FAD"/>
    <w:rsid w:val="00AD0BD7"/>
    <w:rsid w:val="00AD75D0"/>
    <w:rsid w:val="00AE06A4"/>
    <w:rsid w:val="00AE1C57"/>
    <w:rsid w:val="00AE1EAE"/>
    <w:rsid w:val="00AF044A"/>
    <w:rsid w:val="00AF2623"/>
    <w:rsid w:val="00B04080"/>
    <w:rsid w:val="00B04B2A"/>
    <w:rsid w:val="00B15D29"/>
    <w:rsid w:val="00B30422"/>
    <w:rsid w:val="00B31C5C"/>
    <w:rsid w:val="00B43A5E"/>
    <w:rsid w:val="00B4663B"/>
    <w:rsid w:val="00B71A9C"/>
    <w:rsid w:val="00B74A50"/>
    <w:rsid w:val="00B759C1"/>
    <w:rsid w:val="00B80FEC"/>
    <w:rsid w:val="00B82259"/>
    <w:rsid w:val="00B83F29"/>
    <w:rsid w:val="00B83FAC"/>
    <w:rsid w:val="00B86906"/>
    <w:rsid w:val="00B87B01"/>
    <w:rsid w:val="00BC21C6"/>
    <w:rsid w:val="00BC7C74"/>
    <w:rsid w:val="00BD0105"/>
    <w:rsid w:val="00BE3BAC"/>
    <w:rsid w:val="00BE694E"/>
    <w:rsid w:val="00BE7343"/>
    <w:rsid w:val="00BF1792"/>
    <w:rsid w:val="00BF2129"/>
    <w:rsid w:val="00C07789"/>
    <w:rsid w:val="00C22143"/>
    <w:rsid w:val="00C23B17"/>
    <w:rsid w:val="00C23E41"/>
    <w:rsid w:val="00C3247F"/>
    <w:rsid w:val="00C36586"/>
    <w:rsid w:val="00C378CD"/>
    <w:rsid w:val="00C43061"/>
    <w:rsid w:val="00C43C81"/>
    <w:rsid w:val="00C507DA"/>
    <w:rsid w:val="00C531BD"/>
    <w:rsid w:val="00C55A9B"/>
    <w:rsid w:val="00C6303A"/>
    <w:rsid w:val="00C63AA0"/>
    <w:rsid w:val="00C65B88"/>
    <w:rsid w:val="00C70FC2"/>
    <w:rsid w:val="00C72511"/>
    <w:rsid w:val="00C92D66"/>
    <w:rsid w:val="00C93C5D"/>
    <w:rsid w:val="00CA26B1"/>
    <w:rsid w:val="00CB0A8C"/>
    <w:rsid w:val="00CB6E3E"/>
    <w:rsid w:val="00CB7760"/>
    <w:rsid w:val="00CC4895"/>
    <w:rsid w:val="00CD3751"/>
    <w:rsid w:val="00CE0154"/>
    <w:rsid w:val="00CE04D5"/>
    <w:rsid w:val="00CE17C8"/>
    <w:rsid w:val="00CF4BD5"/>
    <w:rsid w:val="00D033AC"/>
    <w:rsid w:val="00D07F5F"/>
    <w:rsid w:val="00D16F69"/>
    <w:rsid w:val="00D27B8C"/>
    <w:rsid w:val="00D326D9"/>
    <w:rsid w:val="00D46BC2"/>
    <w:rsid w:val="00D54F69"/>
    <w:rsid w:val="00D55C69"/>
    <w:rsid w:val="00D77F41"/>
    <w:rsid w:val="00D87284"/>
    <w:rsid w:val="00D8752F"/>
    <w:rsid w:val="00DA08AE"/>
    <w:rsid w:val="00DA7969"/>
    <w:rsid w:val="00DB0785"/>
    <w:rsid w:val="00DD6A31"/>
    <w:rsid w:val="00DD7769"/>
    <w:rsid w:val="00DE136A"/>
    <w:rsid w:val="00E0665E"/>
    <w:rsid w:val="00E3198C"/>
    <w:rsid w:val="00E33F6A"/>
    <w:rsid w:val="00E40BCE"/>
    <w:rsid w:val="00E42FF9"/>
    <w:rsid w:val="00E7240A"/>
    <w:rsid w:val="00E74C57"/>
    <w:rsid w:val="00E77CBB"/>
    <w:rsid w:val="00E927B5"/>
    <w:rsid w:val="00E948D3"/>
    <w:rsid w:val="00EA7A65"/>
    <w:rsid w:val="00EB5228"/>
    <w:rsid w:val="00EC7408"/>
    <w:rsid w:val="00EF5F83"/>
    <w:rsid w:val="00F00D07"/>
    <w:rsid w:val="00F0272D"/>
    <w:rsid w:val="00F17EA7"/>
    <w:rsid w:val="00F2359F"/>
    <w:rsid w:val="00F26848"/>
    <w:rsid w:val="00F2787B"/>
    <w:rsid w:val="00F30C71"/>
    <w:rsid w:val="00F34C3B"/>
    <w:rsid w:val="00F459A1"/>
    <w:rsid w:val="00F55106"/>
    <w:rsid w:val="00F573E7"/>
    <w:rsid w:val="00F6507D"/>
    <w:rsid w:val="00F6664C"/>
    <w:rsid w:val="00F761B1"/>
    <w:rsid w:val="00F81F4E"/>
    <w:rsid w:val="00F8297F"/>
    <w:rsid w:val="00F85A84"/>
    <w:rsid w:val="00F8735C"/>
    <w:rsid w:val="00F9337C"/>
    <w:rsid w:val="00F93FE2"/>
    <w:rsid w:val="00FB5931"/>
    <w:rsid w:val="00FB6364"/>
    <w:rsid w:val="00FF4BA2"/>
    <w:rsid w:val="00FF66D5"/>
    <w:rsid w:val="024522CF"/>
    <w:rsid w:val="0335DE9C"/>
    <w:rsid w:val="03FC8F20"/>
    <w:rsid w:val="08156769"/>
    <w:rsid w:val="09AED034"/>
    <w:rsid w:val="0BCAC972"/>
    <w:rsid w:val="11FDAA18"/>
    <w:rsid w:val="12DB06D5"/>
    <w:rsid w:val="13EDA1F3"/>
    <w:rsid w:val="146E42B8"/>
    <w:rsid w:val="16123684"/>
    <w:rsid w:val="16E1AFCF"/>
    <w:rsid w:val="19D6FB1F"/>
    <w:rsid w:val="1CA8AECC"/>
    <w:rsid w:val="1FCD6FAB"/>
    <w:rsid w:val="211A90E1"/>
    <w:rsid w:val="22FECA3B"/>
    <w:rsid w:val="24738F1F"/>
    <w:rsid w:val="262D911E"/>
    <w:rsid w:val="28EC61B0"/>
    <w:rsid w:val="29D35009"/>
    <w:rsid w:val="2BFA42CC"/>
    <w:rsid w:val="2D96132D"/>
    <w:rsid w:val="2E410C94"/>
    <w:rsid w:val="30153088"/>
    <w:rsid w:val="30E097B9"/>
    <w:rsid w:val="314F6063"/>
    <w:rsid w:val="3288C921"/>
    <w:rsid w:val="32AADDA2"/>
    <w:rsid w:val="33B38B87"/>
    <w:rsid w:val="3483F3DF"/>
    <w:rsid w:val="3839C5AA"/>
    <w:rsid w:val="384C1A59"/>
    <w:rsid w:val="39E123DF"/>
    <w:rsid w:val="3C374F08"/>
    <w:rsid w:val="3D4DA0D9"/>
    <w:rsid w:val="3DE42C53"/>
    <w:rsid w:val="420AE9FF"/>
    <w:rsid w:val="4295DB1F"/>
    <w:rsid w:val="4431AB80"/>
    <w:rsid w:val="44EB8C38"/>
    <w:rsid w:val="48568D9B"/>
    <w:rsid w:val="49C49E14"/>
    <w:rsid w:val="4BB50760"/>
    <w:rsid w:val="4C808564"/>
    <w:rsid w:val="4E847C78"/>
    <w:rsid w:val="4ECC50B9"/>
    <w:rsid w:val="4F2A4D67"/>
    <w:rsid w:val="52EFC6E8"/>
    <w:rsid w:val="55C95D86"/>
    <w:rsid w:val="58BCB824"/>
    <w:rsid w:val="59C1406B"/>
    <w:rsid w:val="5BB2F226"/>
    <w:rsid w:val="5D16D2E0"/>
    <w:rsid w:val="5DB17556"/>
    <w:rsid w:val="5FC8B550"/>
    <w:rsid w:val="611079A2"/>
    <w:rsid w:val="62F4AFDB"/>
    <w:rsid w:val="634A5C37"/>
    <w:rsid w:val="662C509D"/>
    <w:rsid w:val="66C822D8"/>
    <w:rsid w:val="6777BAAA"/>
    <w:rsid w:val="67CE353B"/>
    <w:rsid w:val="67E935E6"/>
    <w:rsid w:val="6A26E24F"/>
    <w:rsid w:val="6ABBAA39"/>
    <w:rsid w:val="6CD3F72A"/>
    <w:rsid w:val="6DDE6B39"/>
    <w:rsid w:val="70BCFB28"/>
    <w:rsid w:val="73328660"/>
    <w:rsid w:val="7343B38C"/>
    <w:rsid w:val="7417BEF5"/>
    <w:rsid w:val="75569EFA"/>
    <w:rsid w:val="779423BF"/>
    <w:rsid w:val="7C607F8D"/>
    <w:rsid w:val="7F7D3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F4BFC"/>
  <w15:docId w15:val="{1C776225-2377-4FA1-A121-6C4ED7A1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48"/>
    <w:pPr>
      <w:ind w:left="720"/>
      <w:contextualSpacing/>
    </w:pPr>
  </w:style>
  <w:style w:type="paragraph" w:styleId="NormalWeb">
    <w:name w:val="Normal (Web)"/>
    <w:basedOn w:val="Normal"/>
    <w:uiPriority w:val="99"/>
    <w:unhideWhenUsed/>
    <w:rsid w:val="00AC2F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2FAD"/>
    <w:rPr>
      <w:b/>
      <w:bCs/>
    </w:rPr>
  </w:style>
  <w:style w:type="character" w:styleId="Hyperlink">
    <w:name w:val="Hyperlink"/>
    <w:basedOn w:val="DefaultParagraphFont"/>
    <w:uiPriority w:val="99"/>
    <w:unhideWhenUsed/>
    <w:rsid w:val="00AC2FAD"/>
    <w:rPr>
      <w:color w:val="0000FF" w:themeColor="hyperlink"/>
      <w:u w:val="single"/>
    </w:rPr>
  </w:style>
  <w:style w:type="paragraph" w:customStyle="1" w:styleId="Body">
    <w:name w:val="Body"/>
    <w:rsid w:val="00AC2FAD"/>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Spacing">
    <w:name w:val="No Spacing"/>
    <w:uiPriority w:val="1"/>
    <w:qFormat/>
    <w:rsid w:val="00AC2FAD"/>
    <w:pPr>
      <w:spacing w:after="0" w:line="240" w:lineRule="auto"/>
    </w:pPr>
  </w:style>
  <w:style w:type="paragraph" w:styleId="Header">
    <w:name w:val="header"/>
    <w:basedOn w:val="Normal"/>
    <w:link w:val="HeaderChar"/>
    <w:uiPriority w:val="99"/>
    <w:unhideWhenUsed/>
    <w:rsid w:val="00AC2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FAD"/>
  </w:style>
  <w:style w:type="paragraph" w:styleId="Footer">
    <w:name w:val="footer"/>
    <w:basedOn w:val="Normal"/>
    <w:link w:val="FooterChar"/>
    <w:uiPriority w:val="99"/>
    <w:unhideWhenUsed/>
    <w:rsid w:val="00AC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FAD"/>
  </w:style>
  <w:style w:type="paragraph" w:styleId="BalloonText">
    <w:name w:val="Balloon Text"/>
    <w:basedOn w:val="Normal"/>
    <w:link w:val="BalloonTextChar"/>
    <w:uiPriority w:val="99"/>
    <w:semiHidden/>
    <w:unhideWhenUsed/>
    <w:rsid w:val="00C507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7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07DA"/>
    <w:rPr>
      <w:sz w:val="18"/>
      <w:szCs w:val="18"/>
    </w:rPr>
  </w:style>
  <w:style w:type="paragraph" w:styleId="CommentText">
    <w:name w:val="annotation text"/>
    <w:basedOn w:val="Normal"/>
    <w:link w:val="CommentTextChar"/>
    <w:uiPriority w:val="99"/>
    <w:semiHidden/>
    <w:unhideWhenUsed/>
    <w:rsid w:val="00C507DA"/>
    <w:pPr>
      <w:spacing w:line="240" w:lineRule="auto"/>
    </w:pPr>
    <w:rPr>
      <w:sz w:val="24"/>
      <w:szCs w:val="24"/>
    </w:rPr>
  </w:style>
  <w:style w:type="character" w:customStyle="1" w:styleId="CommentTextChar">
    <w:name w:val="Comment Text Char"/>
    <w:basedOn w:val="DefaultParagraphFont"/>
    <w:link w:val="CommentText"/>
    <w:uiPriority w:val="99"/>
    <w:semiHidden/>
    <w:rsid w:val="00C507DA"/>
    <w:rPr>
      <w:sz w:val="24"/>
      <w:szCs w:val="24"/>
    </w:rPr>
  </w:style>
  <w:style w:type="paragraph" w:styleId="CommentSubject">
    <w:name w:val="annotation subject"/>
    <w:basedOn w:val="CommentText"/>
    <w:next w:val="CommentText"/>
    <w:link w:val="CommentSubjectChar"/>
    <w:uiPriority w:val="99"/>
    <w:semiHidden/>
    <w:unhideWhenUsed/>
    <w:rsid w:val="00C507DA"/>
    <w:rPr>
      <w:b/>
      <w:bCs/>
      <w:sz w:val="20"/>
      <w:szCs w:val="20"/>
    </w:rPr>
  </w:style>
  <w:style w:type="character" w:customStyle="1" w:styleId="CommentSubjectChar">
    <w:name w:val="Comment Subject Char"/>
    <w:basedOn w:val="CommentTextChar"/>
    <w:link w:val="CommentSubject"/>
    <w:uiPriority w:val="99"/>
    <w:semiHidden/>
    <w:rsid w:val="00C507DA"/>
    <w:rPr>
      <w:b/>
      <w:bCs/>
      <w:sz w:val="20"/>
      <w:szCs w:val="20"/>
    </w:rPr>
  </w:style>
  <w:style w:type="character" w:styleId="FollowedHyperlink">
    <w:name w:val="FollowedHyperlink"/>
    <w:basedOn w:val="DefaultParagraphFont"/>
    <w:uiPriority w:val="99"/>
    <w:semiHidden/>
    <w:unhideWhenUsed/>
    <w:rsid w:val="00DD6A31"/>
    <w:rPr>
      <w:color w:val="800080" w:themeColor="followedHyperlink"/>
      <w:u w:val="single"/>
    </w:rPr>
  </w:style>
  <w:style w:type="paragraph" w:customStyle="1" w:styleId="Default">
    <w:name w:val="Default"/>
    <w:rsid w:val="00F00D07"/>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1">
    <w:name w:val="Body 1"/>
    <w:autoRedefine/>
    <w:rsid w:val="00F00D07"/>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autoRedefine/>
    <w:rsid w:val="00AF2623"/>
    <w:pPr>
      <w:numPr>
        <w:numId w:val="1"/>
      </w:num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F459A1"/>
  </w:style>
  <w:style w:type="paragraph" w:customStyle="1" w:styleId="paragraph">
    <w:name w:val="paragraph"/>
    <w:basedOn w:val="Normal"/>
    <w:rsid w:val="00F459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3753">
      <w:bodyDiv w:val="1"/>
      <w:marLeft w:val="0"/>
      <w:marRight w:val="0"/>
      <w:marTop w:val="0"/>
      <w:marBottom w:val="0"/>
      <w:divBdr>
        <w:top w:val="none" w:sz="0" w:space="0" w:color="auto"/>
        <w:left w:val="none" w:sz="0" w:space="0" w:color="auto"/>
        <w:bottom w:val="none" w:sz="0" w:space="0" w:color="auto"/>
        <w:right w:val="none" w:sz="0" w:space="0" w:color="auto"/>
      </w:divBdr>
    </w:div>
    <w:div w:id="91052828">
      <w:bodyDiv w:val="1"/>
      <w:marLeft w:val="0"/>
      <w:marRight w:val="0"/>
      <w:marTop w:val="0"/>
      <w:marBottom w:val="0"/>
      <w:divBdr>
        <w:top w:val="none" w:sz="0" w:space="0" w:color="auto"/>
        <w:left w:val="none" w:sz="0" w:space="0" w:color="auto"/>
        <w:bottom w:val="none" w:sz="0" w:space="0" w:color="auto"/>
        <w:right w:val="none" w:sz="0" w:space="0" w:color="auto"/>
      </w:divBdr>
    </w:div>
    <w:div w:id="116074650">
      <w:bodyDiv w:val="1"/>
      <w:marLeft w:val="0"/>
      <w:marRight w:val="0"/>
      <w:marTop w:val="0"/>
      <w:marBottom w:val="0"/>
      <w:divBdr>
        <w:top w:val="none" w:sz="0" w:space="0" w:color="auto"/>
        <w:left w:val="none" w:sz="0" w:space="0" w:color="auto"/>
        <w:bottom w:val="none" w:sz="0" w:space="0" w:color="auto"/>
        <w:right w:val="none" w:sz="0" w:space="0" w:color="auto"/>
      </w:divBdr>
    </w:div>
    <w:div w:id="356783768">
      <w:bodyDiv w:val="1"/>
      <w:marLeft w:val="0"/>
      <w:marRight w:val="0"/>
      <w:marTop w:val="0"/>
      <w:marBottom w:val="0"/>
      <w:divBdr>
        <w:top w:val="none" w:sz="0" w:space="0" w:color="auto"/>
        <w:left w:val="none" w:sz="0" w:space="0" w:color="auto"/>
        <w:bottom w:val="none" w:sz="0" w:space="0" w:color="auto"/>
        <w:right w:val="none" w:sz="0" w:space="0" w:color="auto"/>
      </w:divBdr>
    </w:div>
    <w:div w:id="901211772">
      <w:bodyDiv w:val="1"/>
      <w:marLeft w:val="0"/>
      <w:marRight w:val="0"/>
      <w:marTop w:val="0"/>
      <w:marBottom w:val="0"/>
      <w:divBdr>
        <w:top w:val="none" w:sz="0" w:space="0" w:color="auto"/>
        <w:left w:val="none" w:sz="0" w:space="0" w:color="auto"/>
        <w:bottom w:val="none" w:sz="0" w:space="0" w:color="auto"/>
        <w:right w:val="none" w:sz="0" w:space="0" w:color="auto"/>
      </w:divBdr>
    </w:div>
    <w:div w:id="1008368601">
      <w:bodyDiv w:val="1"/>
      <w:marLeft w:val="0"/>
      <w:marRight w:val="0"/>
      <w:marTop w:val="0"/>
      <w:marBottom w:val="0"/>
      <w:divBdr>
        <w:top w:val="none" w:sz="0" w:space="0" w:color="auto"/>
        <w:left w:val="none" w:sz="0" w:space="0" w:color="auto"/>
        <w:bottom w:val="none" w:sz="0" w:space="0" w:color="auto"/>
        <w:right w:val="none" w:sz="0" w:space="0" w:color="auto"/>
      </w:divBdr>
    </w:div>
    <w:div w:id="1191383887">
      <w:bodyDiv w:val="1"/>
      <w:marLeft w:val="0"/>
      <w:marRight w:val="0"/>
      <w:marTop w:val="0"/>
      <w:marBottom w:val="0"/>
      <w:divBdr>
        <w:top w:val="none" w:sz="0" w:space="0" w:color="auto"/>
        <w:left w:val="none" w:sz="0" w:space="0" w:color="auto"/>
        <w:bottom w:val="none" w:sz="0" w:space="0" w:color="auto"/>
        <w:right w:val="none" w:sz="0" w:space="0" w:color="auto"/>
      </w:divBdr>
    </w:div>
    <w:div w:id="1392657004">
      <w:bodyDiv w:val="1"/>
      <w:marLeft w:val="0"/>
      <w:marRight w:val="0"/>
      <w:marTop w:val="0"/>
      <w:marBottom w:val="0"/>
      <w:divBdr>
        <w:top w:val="none" w:sz="0" w:space="0" w:color="auto"/>
        <w:left w:val="none" w:sz="0" w:space="0" w:color="auto"/>
        <w:bottom w:val="none" w:sz="0" w:space="0" w:color="auto"/>
        <w:right w:val="none" w:sz="0" w:space="0" w:color="auto"/>
      </w:divBdr>
      <w:divsChild>
        <w:div w:id="325405226">
          <w:marLeft w:val="0"/>
          <w:marRight w:val="0"/>
          <w:marTop w:val="0"/>
          <w:marBottom w:val="0"/>
          <w:divBdr>
            <w:top w:val="none" w:sz="0" w:space="0" w:color="auto"/>
            <w:left w:val="none" w:sz="0" w:space="0" w:color="auto"/>
            <w:bottom w:val="none" w:sz="0" w:space="0" w:color="auto"/>
            <w:right w:val="none" w:sz="0" w:space="0" w:color="auto"/>
          </w:divBdr>
        </w:div>
      </w:divsChild>
    </w:div>
    <w:div w:id="1663435059">
      <w:bodyDiv w:val="1"/>
      <w:marLeft w:val="0"/>
      <w:marRight w:val="0"/>
      <w:marTop w:val="0"/>
      <w:marBottom w:val="0"/>
      <w:divBdr>
        <w:top w:val="none" w:sz="0" w:space="0" w:color="auto"/>
        <w:left w:val="none" w:sz="0" w:space="0" w:color="auto"/>
        <w:bottom w:val="none" w:sz="0" w:space="0" w:color="auto"/>
        <w:right w:val="none" w:sz="0" w:space="0" w:color="auto"/>
      </w:divBdr>
    </w:div>
    <w:div w:id="1775632888">
      <w:bodyDiv w:val="1"/>
      <w:marLeft w:val="0"/>
      <w:marRight w:val="0"/>
      <w:marTop w:val="0"/>
      <w:marBottom w:val="0"/>
      <w:divBdr>
        <w:top w:val="none" w:sz="0" w:space="0" w:color="auto"/>
        <w:left w:val="none" w:sz="0" w:space="0" w:color="auto"/>
        <w:bottom w:val="none" w:sz="0" w:space="0" w:color="auto"/>
        <w:right w:val="none" w:sz="0" w:space="0" w:color="auto"/>
      </w:divBdr>
    </w:div>
    <w:div w:id="19232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f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fs.org.uk/privac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3" ma:contentTypeDescription="Create a new document." ma:contentTypeScope="" ma:versionID="9b7e4343471d6beb299ef390bc25081b">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cce70399230cfa28c18ba17dd017979b"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AA823-2C60-408E-AFE6-FDCEC6EB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6255B-53EA-4D5F-A329-B3F7FE4EA2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4AE4F-6360-4032-854D-460E816E1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Links>
    <vt:vector size="12" baseType="variant">
      <vt:variant>
        <vt:i4>65635</vt:i4>
      </vt:variant>
      <vt:variant>
        <vt:i4>3</vt:i4>
      </vt:variant>
      <vt:variant>
        <vt:i4>0</vt:i4>
      </vt:variant>
      <vt:variant>
        <vt:i4>5</vt:i4>
      </vt:variant>
      <vt:variant>
        <vt:lpwstr>mailto:recruitment@lfs.org.uk</vt:lpwstr>
      </vt:variant>
      <vt:variant>
        <vt:lpwstr/>
      </vt:variant>
      <vt:variant>
        <vt:i4>3145837</vt:i4>
      </vt:variant>
      <vt:variant>
        <vt:i4>0</vt:i4>
      </vt:variant>
      <vt:variant>
        <vt:i4>0</vt:i4>
      </vt:variant>
      <vt:variant>
        <vt:i4>5</vt:i4>
      </vt:variant>
      <vt:variant>
        <vt:lpwstr>http://lfs.org.uk/privacy-policies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Streete-Bharath</dc:creator>
  <cp:keywords/>
  <cp:lastModifiedBy>Alexandra Genova</cp:lastModifiedBy>
  <cp:revision>2</cp:revision>
  <cp:lastPrinted>2016-01-25T11:31:00Z</cp:lastPrinted>
  <dcterms:created xsi:type="dcterms:W3CDTF">2021-06-15T11:39:00Z</dcterms:created>
  <dcterms:modified xsi:type="dcterms:W3CDTF">2021-06-15T11:39:00Z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e5d741-b072-4e85-9ad6-e919ac9ffc3b_Enabled">
    <vt:lpwstr>True</vt:lpwstr>
  </property>
  <property fmtid="{D5CDD505-2E9C-101B-9397-08002B2CF9AE}" pid="3" name="MSIP_Label_b9e5d741-b072-4e85-9ad6-e919ac9ffc3b_SiteId">
    <vt:lpwstr>6d9a786e-1bfd-49b1-a8d8-aaa8036347af</vt:lpwstr>
  </property>
  <property fmtid="{D5CDD505-2E9C-101B-9397-08002B2CF9AE}" pid="4" name="MSIP_Label_b9e5d741-b072-4e85-9ad6-e919ac9ffc3b_Owner">
    <vt:lpwstr>m.barkwith@lfs.org.uk</vt:lpwstr>
  </property>
  <property fmtid="{D5CDD505-2E9C-101B-9397-08002B2CF9AE}" pid="5" name="MSIP_Label_b9e5d741-b072-4e85-9ad6-e919ac9ffc3b_SetDate">
    <vt:lpwstr>2018-06-18T14:39:48.0201475Z</vt:lpwstr>
  </property>
  <property fmtid="{D5CDD505-2E9C-101B-9397-08002B2CF9AE}" pid="6" name="MSIP_Label_b9e5d741-b072-4e85-9ad6-e919ac9ffc3b_Name">
    <vt:lpwstr>Public</vt:lpwstr>
  </property>
  <property fmtid="{D5CDD505-2E9C-101B-9397-08002B2CF9AE}" pid="7" name="MSIP_Label_b9e5d741-b072-4e85-9ad6-e919ac9ffc3b_Application">
    <vt:lpwstr>Microsoft Azure Information Protection</vt:lpwstr>
  </property>
  <property fmtid="{D5CDD505-2E9C-101B-9397-08002B2CF9AE}" pid="8" name="MSIP_Label_b9e5d741-b072-4e85-9ad6-e919ac9ffc3b_Extended_MSFT_Method">
    <vt:lpwstr>Automatic</vt:lpwstr>
  </property>
  <property fmtid="{D5CDD505-2E9C-101B-9397-08002B2CF9AE}" pid="9" name="Sensitivity">
    <vt:lpwstr>Public</vt:lpwstr>
  </property>
  <property fmtid="{D5CDD505-2E9C-101B-9397-08002B2CF9AE}" pid="10" name="ContentTypeId">
    <vt:lpwstr>0x010100B5118BBC7B7B974F9B81A81409D63E44</vt:lpwstr>
  </property>
</Properties>
</file>